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2BAE" w14:textId="77777777" w:rsidR="00B22565" w:rsidRPr="00D46CF4" w:rsidRDefault="00B22565" w:rsidP="00AF5C37">
      <w:pPr>
        <w:pStyle w:val="Kop1"/>
        <w:spacing w:line="264" w:lineRule="auto"/>
        <w:ind w:left="426" w:hanging="426"/>
        <w:rPr>
          <w:rFonts w:ascii="Times New Roman" w:hAnsi="Times New Roman"/>
          <w:b w:val="0"/>
          <w:bCs/>
          <w:smallCaps/>
          <w:szCs w:val="24"/>
          <w:lang w:val="en-US"/>
        </w:rPr>
      </w:pPr>
    </w:p>
    <w:p w14:paraId="6D6072B9" w14:textId="77777777" w:rsidR="0040278F" w:rsidRPr="00D46CF4" w:rsidRDefault="0040278F" w:rsidP="00AF5C37">
      <w:pPr>
        <w:pStyle w:val="Kop1"/>
        <w:spacing w:line="264" w:lineRule="auto"/>
        <w:ind w:left="426" w:hanging="426"/>
        <w:jc w:val="center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>LIST OF PUBLICATIONS RUTGER CLAAS</w:t>
      </w:r>
      <w:r w:rsidR="00805F12" w:rsidRPr="00D46CF4">
        <w:rPr>
          <w:rFonts w:ascii="Times New Roman" w:hAnsi="Times New Roman"/>
          <w:szCs w:val="24"/>
          <w:lang w:val="en-US"/>
        </w:rPr>
        <w:t>S</w:t>
      </w:r>
      <w:r w:rsidRPr="00D46CF4">
        <w:rPr>
          <w:rFonts w:ascii="Times New Roman" w:hAnsi="Times New Roman"/>
          <w:szCs w:val="24"/>
          <w:lang w:val="en-US"/>
        </w:rPr>
        <w:t>EN</w:t>
      </w:r>
    </w:p>
    <w:p w14:paraId="281E0C1C" w14:textId="1B0081CE" w:rsidR="00984914" w:rsidRPr="00D46CF4" w:rsidRDefault="006C0FB5" w:rsidP="00AF5C37">
      <w:pPr>
        <w:pStyle w:val="Kop1"/>
        <w:spacing w:line="264" w:lineRule="auto"/>
        <w:ind w:left="426" w:hanging="426"/>
        <w:jc w:val="center"/>
        <w:rPr>
          <w:rFonts w:ascii="Times New Roman" w:hAnsi="Times New Roman"/>
          <w:b w:val="0"/>
          <w:i/>
          <w:szCs w:val="24"/>
          <w:lang w:val="en-US"/>
        </w:rPr>
      </w:pPr>
      <w:r w:rsidRPr="00D46CF4">
        <w:rPr>
          <w:rFonts w:ascii="Times New Roman" w:hAnsi="Times New Roman"/>
          <w:b w:val="0"/>
          <w:i/>
          <w:szCs w:val="24"/>
          <w:lang w:val="en-US"/>
        </w:rPr>
        <w:t>(u</w:t>
      </w:r>
      <w:r w:rsidR="00984914" w:rsidRPr="00D46CF4">
        <w:rPr>
          <w:rFonts w:ascii="Times New Roman" w:hAnsi="Times New Roman"/>
          <w:b w:val="0"/>
          <w:i/>
          <w:szCs w:val="24"/>
          <w:lang w:val="en-US"/>
        </w:rPr>
        <w:t>pdate</w:t>
      </w:r>
      <w:r w:rsidRPr="00D46CF4">
        <w:rPr>
          <w:rFonts w:ascii="Times New Roman" w:hAnsi="Times New Roman"/>
          <w:b w:val="0"/>
          <w:i/>
          <w:szCs w:val="24"/>
          <w:lang w:val="en-US"/>
        </w:rPr>
        <w:t>d</w:t>
      </w:r>
      <w:r w:rsidR="00984914" w:rsidRPr="00D46CF4">
        <w:rPr>
          <w:rFonts w:ascii="Times New Roman" w:hAnsi="Times New Roman"/>
          <w:b w:val="0"/>
          <w:i/>
          <w:szCs w:val="24"/>
          <w:lang w:val="en-US"/>
        </w:rPr>
        <w:t xml:space="preserve"> </w:t>
      </w:r>
      <w:r w:rsidR="0032798E">
        <w:rPr>
          <w:rFonts w:ascii="Times New Roman" w:hAnsi="Times New Roman"/>
          <w:b w:val="0"/>
          <w:i/>
          <w:szCs w:val="24"/>
          <w:lang w:val="en-US"/>
        </w:rPr>
        <w:t>april</w:t>
      </w:r>
      <w:r w:rsidR="001918C6" w:rsidRPr="00D46CF4">
        <w:rPr>
          <w:rFonts w:ascii="Times New Roman" w:hAnsi="Times New Roman"/>
          <w:b w:val="0"/>
          <w:i/>
          <w:szCs w:val="24"/>
          <w:lang w:val="en-US"/>
        </w:rPr>
        <w:t xml:space="preserve"> 202</w:t>
      </w:r>
      <w:r w:rsidR="0032798E">
        <w:rPr>
          <w:rFonts w:ascii="Times New Roman" w:hAnsi="Times New Roman"/>
          <w:b w:val="0"/>
          <w:i/>
          <w:szCs w:val="24"/>
          <w:lang w:val="en-US"/>
        </w:rPr>
        <w:t>1</w:t>
      </w:r>
      <w:r w:rsidRPr="00D46CF4">
        <w:rPr>
          <w:rFonts w:ascii="Times New Roman" w:hAnsi="Times New Roman"/>
          <w:b w:val="0"/>
          <w:i/>
          <w:szCs w:val="24"/>
          <w:lang w:val="en-US"/>
        </w:rPr>
        <w:t>)</w:t>
      </w:r>
    </w:p>
    <w:p w14:paraId="23C34D0A" w14:textId="77777777" w:rsidR="00E9501D" w:rsidRPr="00D46CF4" w:rsidRDefault="00E9501D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  <w:lang w:val="en-US"/>
        </w:rPr>
      </w:pPr>
    </w:p>
    <w:p w14:paraId="166F3B52" w14:textId="77777777" w:rsidR="00326F45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  <w:lang w:val="en-US"/>
        </w:rPr>
      </w:pPr>
      <w:r w:rsidRPr="00D46CF4">
        <w:rPr>
          <w:rFonts w:ascii="Times New Roman" w:hAnsi="Times New Roman"/>
          <w:b/>
          <w:szCs w:val="24"/>
          <w:lang w:val="en-US"/>
        </w:rPr>
        <w:t>C</w:t>
      </w:r>
      <w:r w:rsidR="001E0648" w:rsidRPr="00D46CF4">
        <w:rPr>
          <w:rFonts w:ascii="Times New Roman" w:hAnsi="Times New Roman"/>
          <w:b/>
          <w:szCs w:val="24"/>
          <w:lang w:val="en-US"/>
        </w:rPr>
        <w:t>ontents</w:t>
      </w:r>
    </w:p>
    <w:p w14:paraId="44438597" w14:textId="77777777" w:rsidR="001E0648" w:rsidRPr="00D46CF4" w:rsidRDefault="001E0648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6D68D2A9" w14:textId="77777777" w:rsidR="00326F45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1. </w:t>
      </w:r>
      <w:hyperlink w:anchor="Books" w:history="1">
        <w:r w:rsidRPr="00D46CF4">
          <w:rPr>
            <w:rStyle w:val="Hyperlink"/>
            <w:rFonts w:ascii="Times New Roman" w:hAnsi="Times New Roman"/>
            <w:szCs w:val="24"/>
            <w:lang w:val="en-US"/>
          </w:rPr>
          <w:t>Books</w:t>
        </w:r>
      </w:hyperlink>
      <w:r w:rsidRPr="00D46CF4">
        <w:rPr>
          <w:rFonts w:ascii="Times New Roman" w:hAnsi="Times New Roman"/>
          <w:szCs w:val="24"/>
          <w:lang w:val="en-US"/>
        </w:rPr>
        <w:t xml:space="preserve"> </w:t>
      </w:r>
    </w:p>
    <w:p w14:paraId="6966914E" w14:textId="77777777" w:rsidR="00326F45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2. </w:t>
      </w:r>
      <w:hyperlink w:anchor="Edited" w:history="1">
        <w:r w:rsidRPr="00D46CF4">
          <w:rPr>
            <w:rStyle w:val="Hyperlink"/>
            <w:rFonts w:ascii="Times New Roman" w:hAnsi="Times New Roman"/>
            <w:szCs w:val="24"/>
            <w:lang w:val="en-US"/>
          </w:rPr>
          <w:t>Edited volumes/issues</w:t>
        </w:r>
      </w:hyperlink>
    </w:p>
    <w:p w14:paraId="1EE15D8A" w14:textId="77777777" w:rsidR="00326F45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>3</w:t>
      </w:r>
      <w:hyperlink w:anchor="Refereed" w:history="1">
        <w:r w:rsidRPr="00D46CF4">
          <w:rPr>
            <w:rStyle w:val="Hyperlink"/>
            <w:rFonts w:ascii="Times New Roman" w:hAnsi="Times New Roman"/>
            <w:szCs w:val="24"/>
            <w:lang w:val="en-US"/>
          </w:rPr>
          <w:t>. Refereed Journal Articles</w:t>
        </w:r>
      </w:hyperlink>
    </w:p>
    <w:p w14:paraId="46CE48CE" w14:textId="77777777" w:rsidR="00326F45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4. </w:t>
      </w:r>
      <w:hyperlink w:anchor="BookChapters" w:history="1">
        <w:r w:rsidRPr="00D46CF4">
          <w:rPr>
            <w:rStyle w:val="Hyperlink"/>
            <w:rFonts w:ascii="Times New Roman" w:hAnsi="Times New Roman"/>
            <w:szCs w:val="24"/>
            <w:lang w:val="en-US"/>
          </w:rPr>
          <w:t>Book Chapters</w:t>
        </w:r>
      </w:hyperlink>
    </w:p>
    <w:p w14:paraId="72CBE039" w14:textId="77777777" w:rsidR="00326F45" w:rsidRPr="00D46CF4" w:rsidRDefault="00352D48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5. </w:t>
      </w:r>
      <w:hyperlink w:anchor="Reviews" w:history="1">
        <w:r w:rsidRPr="00D46CF4">
          <w:rPr>
            <w:rStyle w:val="Hyperlink"/>
            <w:rFonts w:ascii="Times New Roman" w:hAnsi="Times New Roman"/>
            <w:szCs w:val="24"/>
            <w:lang w:val="en-US"/>
          </w:rPr>
          <w:t>Book Reviews</w:t>
        </w:r>
      </w:hyperlink>
    </w:p>
    <w:p w14:paraId="1265DF4C" w14:textId="77777777" w:rsidR="00326F45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6. </w:t>
      </w:r>
      <w:hyperlink w:anchor="Professional" w:history="1">
        <w:r w:rsidRPr="00D46CF4">
          <w:rPr>
            <w:rStyle w:val="Hyperlink"/>
            <w:rFonts w:ascii="Times New Roman" w:hAnsi="Times New Roman"/>
            <w:szCs w:val="24"/>
            <w:lang w:val="en-US"/>
          </w:rPr>
          <w:t>Professional Publications</w:t>
        </w:r>
      </w:hyperlink>
      <w:r w:rsidRPr="00D46CF4">
        <w:rPr>
          <w:rFonts w:ascii="Times New Roman" w:hAnsi="Times New Roman"/>
          <w:szCs w:val="24"/>
          <w:lang w:val="en-US"/>
        </w:rPr>
        <w:t xml:space="preserve"> (Non-refereed Journal Articles) </w:t>
      </w:r>
    </w:p>
    <w:p w14:paraId="6934325C" w14:textId="77777777" w:rsidR="00326F45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7. </w:t>
      </w:r>
      <w:hyperlink w:anchor="nonacademic" w:history="1">
        <w:r w:rsidR="00DF66EC" w:rsidRPr="00D46CF4">
          <w:rPr>
            <w:rStyle w:val="Hyperlink"/>
            <w:rFonts w:ascii="Times New Roman" w:hAnsi="Times New Roman"/>
            <w:szCs w:val="24"/>
          </w:rPr>
          <w:t>P</w:t>
        </w:r>
        <w:r w:rsidRPr="00D46CF4">
          <w:rPr>
            <w:rStyle w:val="Hyperlink"/>
            <w:rFonts w:ascii="Times New Roman" w:hAnsi="Times New Roman"/>
            <w:szCs w:val="24"/>
          </w:rPr>
          <w:t>opular</w:t>
        </w:r>
        <w:r w:rsidR="00DF66EC" w:rsidRPr="00D46CF4">
          <w:rPr>
            <w:rStyle w:val="Hyperlink"/>
            <w:rFonts w:ascii="Times New Roman" w:hAnsi="Times New Roman"/>
            <w:szCs w:val="24"/>
          </w:rPr>
          <w:t>izing</w:t>
        </w:r>
        <w:r w:rsidRPr="00D46CF4">
          <w:rPr>
            <w:rStyle w:val="Hyperlink"/>
            <w:rFonts w:ascii="Times New Roman" w:hAnsi="Times New Roman"/>
            <w:szCs w:val="24"/>
          </w:rPr>
          <w:t xml:space="preserve"> </w:t>
        </w:r>
        <w:r w:rsidR="00DF66EC" w:rsidRPr="00D46CF4">
          <w:rPr>
            <w:rStyle w:val="Hyperlink"/>
            <w:rFonts w:ascii="Times New Roman" w:hAnsi="Times New Roman"/>
            <w:szCs w:val="24"/>
          </w:rPr>
          <w:t>P</w:t>
        </w:r>
        <w:r w:rsidRPr="00D46CF4">
          <w:rPr>
            <w:rStyle w:val="Hyperlink"/>
            <w:rFonts w:ascii="Times New Roman" w:hAnsi="Times New Roman"/>
            <w:szCs w:val="24"/>
          </w:rPr>
          <w:t>ublications</w:t>
        </w:r>
      </w:hyperlink>
    </w:p>
    <w:p w14:paraId="127CE5C4" w14:textId="77777777" w:rsidR="00326F45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</w:rPr>
      </w:pPr>
    </w:p>
    <w:p w14:paraId="5C874AB9" w14:textId="77777777" w:rsidR="0008079B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</w:rPr>
      </w:pPr>
      <w:r w:rsidRPr="00D46CF4">
        <w:rPr>
          <w:rFonts w:ascii="Times New Roman" w:hAnsi="Times New Roman"/>
          <w:b/>
          <w:szCs w:val="24"/>
        </w:rPr>
        <w:t xml:space="preserve">1. </w:t>
      </w:r>
      <w:bookmarkStart w:id="0" w:name="Books"/>
      <w:r w:rsidR="009A7992" w:rsidRPr="00D46CF4">
        <w:rPr>
          <w:rFonts w:ascii="Times New Roman" w:hAnsi="Times New Roman"/>
          <w:b/>
          <w:szCs w:val="24"/>
        </w:rPr>
        <w:t>Books</w:t>
      </w:r>
      <w:bookmarkEnd w:id="0"/>
      <w:r w:rsidR="000F6093" w:rsidRPr="00D46CF4">
        <w:rPr>
          <w:rFonts w:ascii="Times New Roman" w:hAnsi="Times New Roman"/>
          <w:b/>
          <w:szCs w:val="24"/>
        </w:rPr>
        <w:t xml:space="preserve"> </w:t>
      </w:r>
    </w:p>
    <w:p w14:paraId="4D4A6FBA" w14:textId="77777777" w:rsidR="009A7992" w:rsidRPr="00D46CF4" w:rsidRDefault="009A7992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BAD0837" w14:textId="77777777" w:rsidR="00AF10FC" w:rsidRPr="00D46CF4" w:rsidRDefault="00AF10FC" w:rsidP="00AF10FC">
      <w:pPr>
        <w:ind w:left="426" w:hanging="426"/>
        <w:rPr>
          <w:rFonts w:ascii="Times New Roman" w:eastAsia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i/>
          <w:iCs/>
          <w:szCs w:val="24"/>
        </w:rPr>
        <w:t>Private eigendom, publieke macht. Op weg naar een nieuw feodalisme?</w:t>
      </w:r>
      <w:r w:rsidRPr="00D46CF4">
        <w:rPr>
          <w:rFonts w:ascii="Times New Roman" w:hAnsi="Times New Roman"/>
          <w:szCs w:val="24"/>
        </w:rPr>
        <w:t xml:space="preserve"> </w:t>
      </w:r>
      <w:r w:rsidRPr="00D46CF4">
        <w:rPr>
          <w:rFonts w:ascii="Times New Roman" w:hAnsi="Times New Roman"/>
          <w:szCs w:val="24"/>
          <w:lang w:val="de-DE"/>
        </w:rPr>
        <w:t xml:space="preserve">Boom, Den Haag, 2020. </w:t>
      </w:r>
      <w:r w:rsidRPr="00D46CF4">
        <w:rPr>
          <w:rFonts w:ascii="Times New Roman" w:hAnsi="Times New Roman"/>
          <w:szCs w:val="24"/>
          <w:lang w:val="en-US"/>
        </w:rPr>
        <w:t xml:space="preserve">60 pp. ISBN 978-94-6290-779-9. Available for download at: </w:t>
      </w:r>
      <w:hyperlink r:id="rId8" w:history="1">
        <w:r w:rsidRPr="00D46CF4">
          <w:rPr>
            <w:rStyle w:val="Hyperlink"/>
            <w:rFonts w:ascii="Times New Roman" w:hAnsi="Times New Roman"/>
            <w:szCs w:val="24"/>
            <w:lang w:val="en-US"/>
          </w:rPr>
          <w:t>https://dspace.library.uu.nl/handle/1874/394448</w:t>
        </w:r>
      </w:hyperlink>
    </w:p>
    <w:p w14:paraId="7820F10E" w14:textId="77777777" w:rsidR="00AF10FC" w:rsidRPr="00D46CF4" w:rsidRDefault="00AF10FC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22CCA671" w14:textId="1D66FDB6" w:rsidR="00F50067" w:rsidRPr="00D46CF4" w:rsidRDefault="00F50067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bookmarkStart w:id="1" w:name="_Hlk39079488"/>
      <w:r w:rsidRPr="00D46CF4">
        <w:rPr>
          <w:rFonts w:ascii="Times New Roman" w:hAnsi="Times New Roman"/>
          <w:i/>
          <w:szCs w:val="24"/>
          <w:lang w:val="en-US"/>
        </w:rPr>
        <w:t>Capabilities in a Just Society. A Theory of Navigational Agency</w:t>
      </w:r>
      <w:r w:rsidRPr="00D46CF4">
        <w:rPr>
          <w:rFonts w:ascii="Times New Roman" w:hAnsi="Times New Roman"/>
          <w:szCs w:val="24"/>
          <w:lang w:val="en-US"/>
        </w:rPr>
        <w:t xml:space="preserve"> (Cambridge University Press, 2018). </w:t>
      </w:r>
      <w:r w:rsidR="003D7529" w:rsidRPr="00D46CF4">
        <w:rPr>
          <w:rFonts w:ascii="Times New Roman" w:hAnsi="Times New Roman"/>
          <w:szCs w:val="24"/>
        </w:rPr>
        <w:t xml:space="preserve">264 pp. ISBN 9781108473262. </w:t>
      </w:r>
    </w:p>
    <w:p w14:paraId="73B167E8" w14:textId="6D418A35" w:rsidR="00D46CF4" w:rsidRPr="00D97ADC" w:rsidRDefault="00D46CF4" w:rsidP="00D97ADC">
      <w:pPr>
        <w:pStyle w:val="Lijstalinea"/>
        <w:numPr>
          <w:ilvl w:val="0"/>
          <w:numId w:val="19"/>
        </w:numPr>
        <w:spacing w:line="264" w:lineRule="auto"/>
        <w:rPr>
          <w:rFonts w:ascii="Times New Roman" w:hAnsi="Times New Roman"/>
          <w:iCs/>
          <w:sz w:val="20"/>
          <w:lang w:val="en-US" w:eastAsia="nl-NL"/>
        </w:rPr>
      </w:pPr>
      <w:r w:rsidRPr="00D97ADC">
        <w:rPr>
          <w:rFonts w:ascii="Times New Roman" w:hAnsi="Times New Roman"/>
          <w:iCs/>
          <w:sz w:val="20"/>
          <w:lang w:val="en-US"/>
        </w:rPr>
        <w:t xml:space="preserve">Review by Henry Richardson, in </w:t>
      </w:r>
      <w:r w:rsidRPr="00D97ADC">
        <w:rPr>
          <w:rFonts w:ascii="Times New Roman" w:hAnsi="Times New Roman"/>
          <w:i/>
          <w:sz w:val="20"/>
          <w:lang w:val="en-US"/>
        </w:rPr>
        <w:t>Erasmus Journal of Philosophy and Economics</w:t>
      </w:r>
      <w:r w:rsidRPr="00D97ADC">
        <w:rPr>
          <w:rFonts w:ascii="Times New Roman" w:hAnsi="Times New Roman"/>
          <w:iCs/>
          <w:sz w:val="20"/>
          <w:lang w:val="en-US"/>
        </w:rPr>
        <w:t xml:space="preserve">, 13 (1)(2020). </w:t>
      </w:r>
      <w:bookmarkEnd w:id="1"/>
      <w:r w:rsidRPr="00D97ADC">
        <w:rPr>
          <w:rFonts w:ascii="Times New Roman" w:hAnsi="Times New Roman"/>
          <w:iCs/>
          <w:color w:val="000000"/>
          <w:sz w:val="20"/>
          <w:lang w:val="en-US"/>
        </w:rPr>
        <w:t> </w:t>
      </w:r>
      <w:hyperlink r:id="rId9" w:history="1">
        <w:r w:rsidRPr="00D97ADC">
          <w:rPr>
            <w:rStyle w:val="Hyperlink"/>
            <w:rFonts w:ascii="Times New Roman" w:hAnsi="Times New Roman"/>
            <w:iCs/>
            <w:sz w:val="20"/>
            <w:lang w:val="en-US"/>
          </w:rPr>
          <w:t>https://ejpe.org/journal/article/view/485</w:t>
        </w:r>
      </w:hyperlink>
    </w:p>
    <w:p w14:paraId="5A10EBD0" w14:textId="77777777" w:rsidR="00D46CF4" w:rsidRPr="00D97ADC" w:rsidRDefault="00D46CF4" w:rsidP="00D97ADC">
      <w:pPr>
        <w:pStyle w:val="Lijstalinea"/>
        <w:numPr>
          <w:ilvl w:val="0"/>
          <w:numId w:val="19"/>
        </w:numPr>
        <w:rPr>
          <w:rFonts w:ascii="Times New Roman" w:hAnsi="Times New Roman"/>
          <w:sz w:val="20"/>
          <w:lang w:eastAsia="nl-NL"/>
        </w:rPr>
      </w:pPr>
      <w:r w:rsidRPr="00D97ADC">
        <w:rPr>
          <w:rFonts w:ascii="Times New Roman" w:hAnsi="Times New Roman"/>
          <w:sz w:val="20"/>
          <w:lang w:val="en-US"/>
        </w:rPr>
        <w:t xml:space="preserve">Review by </w:t>
      </w:r>
      <w:r w:rsidRPr="00D97ADC">
        <w:rPr>
          <w:rFonts w:ascii="Times New Roman" w:eastAsia="Times New Roman" w:hAnsi="Times New Roman"/>
          <w:color w:val="000000"/>
          <w:sz w:val="20"/>
          <w:shd w:val="clear" w:color="auto" w:fill="FFFFFF"/>
          <w:lang w:val="en-US" w:eastAsia="nl-NL"/>
        </w:rPr>
        <w:t xml:space="preserve">Morten Ebbe Juul Nielsen, in </w:t>
      </w:r>
      <w:r w:rsidRPr="008E6AD9">
        <w:rPr>
          <w:rFonts w:ascii="Times New Roman" w:eastAsia="Times New Roman" w:hAnsi="Times New Roman"/>
          <w:i/>
          <w:iCs/>
          <w:color w:val="000000"/>
          <w:sz w:val="20"/>
          <w:shd w:val="clear" w:color="auto" w:fill="FFFFFF"/>
          <w:lang w:val="en-US" w:eastAsia="nl-NL"/>
        </w:rPr>
        <w:t>Notre Dame Philosophical Reviews</w:t>
      </w:r>
      <w:r w:rsidRPr="00D97ADC">
        <w:rPr>
          <w:rFonts w:ascii="Times New Roman" w:eastAsia="Times New Roman" w:hAnsi="Times New Roman"/>
          <w:color w:val="000000"/>
          <w:sz w:val="20"/>
          <w:shd w:val="clear" w:color="auto" w:fill="FFFFFF"/>
          <w:lang w:val="en-US" w:eastAsia="nl-NL"/>
        </w:rPr>
        <w:t xml:space="preserve">, 8 May 2019. </w:t>
      </w:r>
      <w:hyperlink r:id="rId10" w:history="1">
        <w:r w:rsidRPr="00D97ADC">
          <w:rPr>
            <w:rStyle w:val="Hyperlink"/>
            <w:rFonts w:ascii="Times New Roman" w:hAnsi="Times New Roman"/>
            <w:sz w:val="20"/>
          </w:rPr>
          <w:t>https://ndpr.nd.edu/news/capabilities-in-a-just-society-a-theory-of-navigational-agency/</w:t>
        </w:r>
      </w:hyperlink>
    </w:p>
    <w:p w14:paraId="3694A5C7" w14:textId="77777777" w:rsidR="00D97ADC" w:rsidRPr="00D97ADC" w:rsidRDefault="00D46CF4" w:rsidP="00D97ADC">
      <w:pPr>
        <w:pStyle w:val="Lijstalinea"/>
        <w:numPr>
          <w:ilvl w:val="0"/>
          <w:numId w:val="19"/>
        </w:numPr>
        <w:rPr>
          <w:rFonts w:ascii="Times New Roman" w:eastAsia="Times New Roman" w:hAnsi="Times New Roman"/>
          <w:sz w:val="20"/>
          <w:lang w:eastAsia="nl-NL"/>
        </w:rPr>
      </w:pPr>
      <w:r w:rsidRPr="00D97ADC">
        <w:rPr>
          <w:rFonts w:ascii="Times New Roman" w:eastAsia="Times New Roman" w:hAnsi="Times New Roman"/>
          <w:sz w:val="20"/>
          <w:lang w:val="en-US" w:eastAsia="nl-NL"/>
        </w:rPr>
        <w:t xml:space="preserve">Review by Imants Latkovskis, in </w:t>
      </w:r>
      <w:r w:rsidRPr="00D97ADC">
        <w:rPr>
          <w:rFonts w:ascii="Times New Roman" w:eastAsia="Times New Roman" w:hAnsi="Times New Roman"/>
          <w:i/>
          <w:iCs/>
          <w:sz w:val="20"/>
          <w:lang w:val="en-US" w:eastAsia="nl-NL"/>
        </w:rPr>
        <w:t>Journal of Human Development and Capabilities</w:t>
      </w:r>
      <w:r w:rsidRPr="00D97ADC">
        <w:rPr>
          <w:rFonts w:ascii="Times New Roman" w:eastAsia="Times New Roman" w:hAnsi="Times New Roman"/>
          <w:sz w:val="20"/>
          <w:lang w:val="en-US" w:eastAsia="nl-NL"/>
        </w:rPr>
        <w:t xml:space="preserve"> 21 (2)(2020), 207-208. </w:t>
      </w:r>
      <w:r w:rsidR="00D97ADC" w:rsidRPr="00D97ADC">
        <w:rPr>
          <w:rFonts w:ascii="Times New Roman" w:eastAsia="Times New Roman" w:hAnsi="Times New Roman"/>
          <w:sz w:val="20"/>
          <w:lang w:eastAsia="nl-NL"/>
        </w:rPr>
        <w:t>DOI: </w:t>
      </w:r>
      <w:hyperlink r:id="rId11" w:history="1">
        <w:r w:rsidR="00D97ADC" w:rsidRPr="00D97ADC">
          <w:rPr>
            <w:rStyle w:val="Hyperlink"/>
            <w:rFonts w:ascii="Times New Roman" w:eastAsia="Times New Roman" w:hAnsi="Times New Roman"/>
            <w:sz w:val="20"/>
            <w:lang w:eastAsia="nl-NL"/>
          </w:rPr>
          <w:t>10.1080/19452829.2020.1741141</w:t>
        </w:r>
      </w:hyperlink>
    </w:p>
    <w:p w14:paraId="42B66C58" w14:textId="005E6FA5" w:rsidR="00D46CF4" w:rsidRPr="00D97ADC" w:rsidRDefault="00D46CF4" w:rsidP="00D97ADC">
      <w:pPr>
        <w:pStyle w:val="Lijstalinea"/>
        <w:numPr>
          <w:ilvl w:val="0"/>
          <w:numId w:val="19"/>
        </w:numPr>
        <w:jc w:val="both"/>
        <w:rPr>
          <w:rFonts w:ascii="Times New Roman" w:hAnsi="Times New Roman"/>
          <w:sz w:val="20"/>
        </w:rPr>
      </w:pPr>
      <w:r w:rsidRPr="00D97ADC">
        <w:rPr>
          <w:rFonts w:ascii="Times New Roman" w:eastAsia="Times New Roman" w:hAnsi="Times New Roman"/>
          <w:sz w:val="20"/>
          <w:lang w:val="en-US" w:eastAsia="nl-NL"/>
        </w:rPr>
        <w:t xml:space="preserve">Review by Paul Crider, in: </w:t>
      </w:r>
      <w:r w:rsidRPr="00D97ADC">
        <w:rPr>
          <w:rFonts w:ascii="Times New Roman" w:eastAsia="Times New Roman" w:hAnsi="Times New Roman"/>
          <w:i/>
          <w:iCs/>
          <w:sz w:val="20"/>
          <w:lang w:val="en-US" w:eastAsia="nl-NL"/>
        </w:rPr>
        <w:t>Arc Digital</w:t>
      </w:r>
      <w:r w:rsidRPr="00D97ADC">
        <w:rPr>
          <w:rFonts w:ascii="Times New Roman" w:eastAsia="Times New Roman" w:hAnsi="Times New Roman"/>
          <w:sz w:val="20"/>
          <w:lang w:val="en-US" w:eastAsia="nl-NL"/>
        </w:rPr>
        <w:t xml:space="preserve">, 24 May 2019. </w:t>
      </w:r>
      <w:hyperlink r:id="rId12" w:history="1">
        <w:r w:rsidRPr="00D97ADC">
          <w:rPr>
            <w:rStyle w:val="Hyperlink"/>
            <w:rFonts w:ascii="Times New Roman" w:hAnsi="Times New Roman"/>
            <w:sz w:val="20"/>
          </w:rPr>
          <w:t>https://arcdigital.media/the-capabilities-approach-3ceed6c7437f?sk=e05e866c644e72614aec4042029bdff5</w:t>
        </w:r>
      </w:hyperlink>
    </w:p>
    <w:p w14:paraId="2019F660" w14:textId="6F904DDE" w:rsidR="00F50067" w:rsidRPr="00D97ADC" w:rsidRDefault="00F50067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F0D72A1" w14:textId="77777777" w:rsidR="00853C34" w:rsidRPr="00D46CF4" w:rsidRDefault="00027155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i/>
          <w:szCs w:val="24"/>
        </w:rPr>
        <w:t>Het huis</w:t>
      </w:r>
      <w:r w:rsidR="00853C34" w:rsidRPr="00D46CF4">
        <w:rPr>
          <w:rFonts w:ascii="Times New Roman" w:hAnsi="Times New Roman"/>
          <w:i/>
          <w:szCs w:val="24"/>
        </w:rPr>
        <w:t xml:space="preserve"> van de vrijheid.</w:t>
      </w:r>
      <w:r w:rsidR="0028706E" w:rsidRPr="00D46CF4">
        <w:rPr>
          <w:rFonts w:ascii="Times New Roman" w:hAnsi="Times New Roman"/>
          <w:i/>
          <w:szCs w:val="24"/>
        </w:rPr>
        <w:t xml:space="preserve"> Een politieke filosofie voor </w:t>
      </w:r>
      <w:r w:rsidR="00056A4E" w:rsidRPr="00D46CF4">
        <w:rPr>
          <w:rFonts w:ascii="Times New Roman" w:hAnsi="Times New Roman"/>
          <w:i/>
          <w:szCs w:val="24"/>
        </w:rPr>
        <w:t>vandaag</w:t>
      </w:r>
      <w:r w:rsidR="0028706E" w:rsidRPr="00D46CF4">
        <w:rPr>
          <w:rFonts w:ascii="Times New Roman" w:hAnsi="Times New Roman"/>
          <w:szCs w:val="24"/>
        </w:rPr>
        <w:t xml:space="preserve">. </w:t>
      </w:r>
      <w:r w:rsidR="00853C34" w:rsidRPr="00D46CF4">
        <w:rPr>
          <w:rFonts w:ascii="Times New Roman" w:hAnsi="Times New Roman"/>
          <w:szCs w:val="24"/>
          <w:lang w:val="en-US"/>
        </w:rPr>
        <w:t>Amsterdam: Ambo/Anthos</w:t>
      </w:r>
      <w:r w:rsidR="00B95356" w:rsidRPr="00D46CF4">
        <w:rPr>
          <w:rFonts w:ascii="Times New Roman" w:hAnsi="Times New Roman"/>
          <w:szCs w:val="24"/>
          <w:lang w:val="en-US"/>
        </w:rPr>
        <w:t>,</w:t>
      </w:r>
      <w:r w:rsidR="00FF3EB3" w:rsidRPr="00D46CF4">
        <w:rPr>
          <w:rFonts w:ascii="Times New Roman" w:hAnsi="Times New Roman"/>
          <w:szCs w:val="24"/>
          <w:lang w:val="en-US"/>
        </w:rPr>
        <w:t xml:space="preserve"> 2011. </w:t>
      </w:r>
      <w:r w:rsidR="00F66431" w:rsidRPr="00D46CF4">
        <w:rPr>
          <w:rFonts w:ascii="Times New Roman" w:hAnsi="Times New Roman"/>
          <w:szCs w:val="24"/>
          <w:lang w:val="en-US"/>
        </w:rPr>
        <w:t>37</w:t>
      </w:r>
      <w:r w:rsidR="006A0D82" w:rsidRPr="00D46CF4">
        <w:rPr>
          <w:rFonts w:ascii="Times New Roman" w:hAnsi="Times New Roman"/>
          <w:szCs w:val="24"/>
          <w:lang w:val="en-US"/>
        </w:rPr>
        <w:t>1</w:t>
      </w:r>
      <w:r w:rsidR="00B95356" w:rsidRPr="00D46CF4">
        <w:rPr>
          <w:rFonts w:ascii="Times New Roman" w:hAnsi="Times New Roman"/>
          <w:szCs w:val="24"/>
          <w:lang w:val="en-US"/>
        </w:rPr>
        <w:t xml:space="preserve"> pp</w:t>
      </w:r>
    </w:p>
    <w:p w14:paraId="61F35557" w14:textId="77777777" w:rsidR="00853C34" w:rsidRPr="00D46CF4" w:rsidRDefault="00853C34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4F1DD60D" w14:textId="77777777" w:rsidR="009A7992" w:rsidRPr="00D46CF4" w:rsidRDefault="009A7992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i/>
          <w:szCs w:val="24"/>
          <w:lang w:val="en-US"/>
        </w:rPr>
        <w:t>The Market’s Place in the Provision of Goods</w:t>
      </w:r>
      <w:r w:rsidRPr="00D46CF4">
        <w:rPr>
          <w:rFonts w:ascii="Times New Roman" w:hAnsi="Times New Roman"/>
          <w:szCs w:val="24"/>
          <w:lang w:val="en-US"/>
        </w:rPr>
        <w:t xml:space="preserve">. Utrecht: Zeno Institute for Philosophy, </w:t>
      </w:r>
      <w:r w:rsidR="00FF3EB3" w:rsidRPr="00D46CF4">
        <w:rPr>
          <w:rFonts w:ascii="Times New Roman" w:hAnsi="Times New Roman"/>
          <w:szCs w:val="24"/>
          <w:lang w:val="en-US"/>
        </w:rPr>
        <w:t>2008.</w:t>
      </w:r>
      <w:r w:rsidRPr="00D46CF4">
        <w:rPr>
          <w:rFonts w:ascii="Times New Roman" w:hAnsi="Times New Roman"/>
          <w:szCs w:val="24"/>
          <w:lang w:val="en-US"/>
        </w:rPr>
        <w:t xml:space="preserve"> </w:t>
      </w:r>
      <w:r w:rsidR="00845F80" w:rsidRPr="00D46CF4">
        <w:rPr>
          <w:rFonts w:ascii="Times New Roman" w:hAnsi="Times New Roman"/>
          <w:szCs w:val="24"/>
          <w:lang w:val="en-US"/>
        </w:rPr>
        <w:t>Doctoral</w:t>
      </w:r>
      <w:r w:rsidRPr="00D46CF4">
        <w:rPr>
          <w:rFonts w:ascii="Times New Roman" w:hAnsi="Times New Roman"/>
          <w:szCs w:val="24"/>
          <w:lang w:val="en-US"/>
        </w:rPr>
        <w:t xml:space="preserve"> dissertation.</w:t>
      </w:r>
      <w:r w:rsidR="00FF3EB3" w:rsidRPr="00D46CF4">
        <w:rPr>
          <w:rFonts w:ascii="Times New Roman" w:hAnsi="Times New Roman"/>
          <w:szCs w:val="24"/>
          <w:lang w:val="en-US"/>
        </w:rPr>
        <w:t xml:space="preserve"> </w:t>
      </w:r>
      <w:r w:rsidR="00FF3EB3" w:rsidRPr="005F30B2">
        <w:rPr>
          <w:rFonts w:ascii="Times New Roman" w:hAnsi="Times New Roman"/>
          <w:szCs w:val="24"/>
        </w:rPr>
        <w:t>296 pp</w:t>
      </w:r>
      <w:r w:rsidR="00C63CCF" w:rsidRPr="005F30B2">
        <w:rPr>
          <w:rFonts w:ascii="Times New Roman" w:hAnsi="Times New Roman"/>
          <w:szCs w:val="24"/>
        </w:rPr>
        <w:t xml:space="preserve">. </w:t>
      </w:r>
      <w:r w:rsidR="00C63CCF" w:rsidRPr="00D46CF4">
        <w:rPr>
          <w:rFonts w:ascii="Times New Roman" w:hAnsi="Times New Roman"/>
          <w:szCs w:val="24"/>
        </w:rPr>
        <w:t xml:space="preserve">Available at </w:t>
      </w:r>
      <w:hyperlink r:id="rId13" w:history="1">
        <w:r w:rsidR="00C63CCF" w:rsidRPr="00D46CF4">
          <w:rPr>
            <w:rStyle w:val="Hyperlink"/>
            <w:rFonts w:ascii="Times New Roman" w:hAnsi="Times New Roman"/>
            <w:szCs w:val="24"/>
          </w:rPr>
          <w:t>https://dspace.library.uu.nl/handle/1874/27550</w:t>
        </w:r>
      </w:hyperlink>
    </w:p>
    <w:p w14:paraId="46A99CB2" w14:textId="77777777" w:rsidR="009A7992" w:rsidRPr="00D46CF4" w:rsidRDefault="009A7992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73ED28AF" w14:textId="77777777" w:rsidR="009A7992" w:rsidRPr="00D46CF4" w:rsidRDefault="009A7992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i/>
          <w:szCs w:val="24"/>
        </w:rPr>
        <w:t>Het eeuwig tekort. Een filosofie van de schaarste</w:t>
      </w:r>
      <w:r w:rsidR="00DF5065" w:rsidRPr="00D46CF4">
        <w:rPr>
          <w:rFonts w:ascii="Times New Roman" w:hAnsi="Times New Roman"/>
          <w:szCs w:val="24"/>
        </w:rPr>
        <w:t xml:space="preserve">, </w:t>
      </w:r>
      <w:r w:rsidRPr="00D46CF4">
        <w:rPr>
          <w:rFonts w:ascii="Times New Roman" w:hAnsi="Times New Roman"/>
          <w:szCs w:val="24"/>
        </w:rPr>
        <w:t>Amsterdam: Ambo/Anthos,</w:t>
      </w:r>
      <w:r w:rsidR="00E65A5B" w:rsidRPr="00D46CF4">
        <w:rPr>
          <w:rFonts w:ascii="Times New Roman" w:hAnsi="Times New Roman"/>
          <w:szCs w:val="24"/>
        </w:rPr>
        <w:t xml:space="preserve"> </w:t>
      </w:r>
      <w:r w:rsidR="00FF3EB3" w:rsidRPr="00D46CF4">
        <w:rPr>
          <w:rFonts w:ascii="Times New Roman" w:hAnsi="Times New Roman"/>
          <w:szCs w:val="24"/>
        </w:rPr>
        <w:t xml:space="preserve">2004. </w:t>
      </w:r>
      <w:r w:rsidRPr="00D46CF4">
        <w:rPr>
          <w:rFonts w:ascii="Times New Roman" w:hAnsi="Times New Roman"/>
          <w:szCs w:val="24"/>
        </w:rPr>
        <w:t xml:space="preserve">275 pp. </w:t>
      </w:r>
    </w:p>
    <w:p w14:paraId="6C3EC179" w14:textId="77777777" w:rsidR="00493D8E" w:rsidRPr="00D46CF4" w:rsidRDefault="00493D8E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E91418F" w14:textId="77777777" w:rsidR="00DF5065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</w:rPr>
      </w:pPr>
      <w:r w:rsidRPr="00D46CF4">
        <w:rPr>
          <w:rFonts w:ascii="Times New Roman" w:hAnsi="Times New Roman"/>
          <w:b/>
          <w:szCs w:val="24"/>
        </w:rPr>
        <w:t xml:space="preserve">2. </w:t>
      </w:r>
      <w:bookmarkStart w:id="2" w:name="Edited"/>
      <w:r w:rsidR="00493D8E" w:rsidRPr="00D46CF4">
        <w:rPr>
          <w:rFonts w:ascii="Times New Roman" w:hAnsi="Times New Roman"/>
          <w:b/>
          <w:szCs w:val="24"/>
        </w:rPr>
        <w:t>Edited volumes/issues</w:t>
      </w:r>
      <w:bookmarkEnd w:id="2"/>
    </w:p>
    <w:p w14:paraId="658CD580" w14:textId="77777777" w:rsidR="00493D8E" w:rsidRPr="00D46CF4" w:rsidRDefault="00493D8E" w:rsidP="00AF5C37">
      <w:pPr>
        <w:spacing w:line="264" w:lineRule="auto"/>
        <w:ind w:left="426" w:hanging="426"/>
        <w:rPr>
          <w:rFonts w:ascii="Times New Roman" w:hAnsi="Times New Roman"/>
          <w:i/>
          <w:szCs w:val="24"/>
        </w:rPr>
      </w:pPr>
    </w:p>
    <w:p w14:paraId="66E7856F" w14:textId="77777777" w:rsidR="00AF10FC" w:rsidRPr="00D46CF4" w:rsidRDefault="00F165FC" w:rsidP="00213065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i/>
          <w:szCs w:val="24"/>
        </w:rPr>
        <w:t xml:space="preserve">Ondernemen in de open samenleving. </w:t>
      </w:r>
      <w:r w:rsidRPr="00D46CF4">
        <w:rPr>
          <w:rFonts w:ascii="Times New Roman" w:hAnsi="Times New Roman"/>
          <w:szCs w:val="24"/>
        </w:rPr>
        <w:t xml:space="preserve">Boom Bestuurskunde, Den Haag (2019). </w:t>
      </w:r>
      <w:r w:rsidRPr="00D46CF4">
        <w:rPr>
          <w:rFonts w:ascii="Times New Roman" w:hAnsi="Times New Roman"/>
          <w:szCs w:val="24"/>
          <w:lang w:val="en-US"/>
        </w:rPr>
        <w:t xml:space="preserve">Co-edited with Judith van Erp. </w:t>
      </w:r>
      <w:r w:rsidR="00AF10FC" w:rsidRPr="00D46CF4">
        <w:rPr>
          <w:rFonts w:ascii="Times New Roman" w:hAnsi="Times New Roman"/>
          <w:szCs w:val="24"/>
          <w:lang w:val="en-US"/>
        </w:rPr>
        <w:t xml:space="preserve">Available for download at: </w:t>
      </w:r>
    </w:p>
    <w:p w14:paraId="5AF6EFC7" w14:textId="77777777" w:rsidR="00213065" w:rsidRPr="00D46CF4" w:rsidRDefault="00213065" w:rsidP="00AF10FC">
      <w:pPr>
        <w:spacing w:line="264" w:lineRule="auto"/>
        <w:ind w:left="426"/>
        <w:rPr>
          <w:rFonts w:ascii="Times New Roman" w:hAnsi="Times New Roman"/>
          <w:szCs w:val="24"/>
          <w:lang w:val="en-US" w:eastAsia="nl-NL"/>
        </w:rPr>
      </w:pPr>
      <w:r w:rsidRPr="00D46CF4">
        <w:rPr>
          <w:rStyle w:val="apple-converted-space"/>
          <w:rFonts w:ascii="Times New Roman" w:hAnsi="Times New Roman"/>
          <w:color w:val="000000"/>
          <w:szCs w:val="24"/>
          <w:lang w:val="en-US"/>
        </w:rPr>
        <w:t> </w:t>
      </w:r>
      <w:hyperlink r:id="rId14" w:history="1">
        <w:r w:rsidRPr="00D46CF4">
          <w:rPr>
            <w:rStyle w:val="Hyperlink"/>
            <w:rFonts w:ascii="Times New Roman" w:hAnsi="Times New Roman"/>
            <w:color w:val="800080"/>
            <w:szCs w:val="24"/>
            <w:lang w:val="en-US"/>
          </w:rPr>
          <w:t>https://dspace.library.uu.nl/handle/1874/384184</w:t>
        </w:r>
      </w:hyperlink>
    </w:p>
    <w:p w14:paraId="4E599A2E" w14:textId="77777777" w:rsidR="00F165FC" w:rsidRPr="00D46CF4" w:rsidRDefault="00F165FC" w:rsidP="00AF5C37">
      <w:pPr>
        <w:spacing w:line="264" w:lineRule="auto"/>
        <w:ind w:left="426" w:hanging="426"/>
        <w:rPr>
          <w:rFonts w:ascii="Times New Roman" w:hAnsi="Times New Roman"/>
          <w:i/>
          <w:szCs w:val="24"/>
          <w:lang w:val="en-US"/>
        </w:rPr>
      </w:pPr>
    </w:p>
    <w:p w14:paraId="5E7CBE56" w14:textId="77777777" w:rsidR="00813AB3" w:rsidRPr="00D46CF4" w:rsidRDefault="00813AB3" w:rsidP="00AF5C37">
      <w:pPr>
        <w:spacing w:line="264" w:lineRule="auto"/>
        <w:ind w:left="426" w:hanging="426"/>
        <w:rPr>
          <w:rFonts w:ascii="Times New Roman" w:hAnsi="Times New Roman"/>
          <w:i/>
          <w:szCs w:val="24"/>
          <w:lang w:val="en-US"/>
        </w:rPr>
      </w:pPr>
      <w:r w:rsidRPr="00D46CF4">
        <w:rPr>
          <w:rFonts w:ascii="Times New Roman" w:hAnsi="Times New Roman"/>
          <w:i/>
          <w:szCs w:val="24"/>
          <w:lang w:val="en-US"/>
        </w:rPr>
        <w:lastRenderedPageBreak/>
        <w:t xml:space="preserve">European Social Market Economy (guest-editor, with Anna Gerbrandy, Sebastiaan Princen &amp; Mathieu Segers). </w:t>
      </w:r>
      <w:r w:rsidRPr="00D46CF4">
        <w:rPr>
          <w:rFonts w:ascii="Times New Roman" w:hAnsi="Times New Roman"/>
          <w:szCs w:val="24"/>
          <w:lang w:val="en-US"/>
        </w:rPr>
        <w:t>Special issue of</w:t>
      </w:r>
      <w:r w:rsidRPr="00D46CF4">
        <w:rPr>
          <w:rFonts w:ascii="Times New Roman" w:hAnsi="Times New Roman"/>
          <w:i/>
          <w:szCs w:val="24"/>
          <w:lang w:val="en-US"/>
        </w:rPr>
        <w:t xml:space="preserve"> Journal of Common Market Studies, </w:t>
      </w:r>
      <w:r w:rsidRPr="00D46CF4">
        <w:rPr>
          <w:rFonts w:ascii="Times New Roman" w:hAnsi="Times New Roman"/>
          <w:szCs w:val="24"/>
          <w:lang w:val="en-US"/>
        </w:rPr>
        <w:t>(2019).</w:t>
      </w:r>
    </w:p>
    <w:p w14:paraId="729ECB19" w14:textId="77777777" w:rsidR="00813AB3" w:rsidRPr="00D46CF4" w:rsidRDefault="00813AB3" w:rsidP="00AF5C37">
      <w:pPr>
        <w:spacing w:line="264" w:lineRule="auto"/>
        <w:ind w:left="426" w:hanging="426"/>
        <w:rPr>
          <w:rFonts w:ascii="Times New Roman" w:hAnsi="Times New Roman"/>
          <w:i/>
          <w:szCs w:val="24"/>
          <w:lang w:val="en-US"/>
        </w:rPr>
      </w:pPr>
    </w:p>
    <w:p w14:paraId="50E26076" w14:textId="77777777" w:rsidR="00493D8E" w:rsidRPr="00D46CF4" w:rsidRDefault="00493D8E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i/>
          <w:szCs w:val="24"/>
          <w:lang w:val="en-US"/>
        </w:rPr>
        <w:t>The Marketization of Public Services</w:t>
      </w:r>
      <w:r w:rsidRPr="00D46CF4">
        <w:rPr>
          <w:rFonts w:ascii="Times New Roman" w:hAnsi="Times New Roman"/>
          <w:szCs w:val="24"/>
          <w:lang w:val="en-US"/>
        </w:rPr>
        <w:t xml:space="preserve"> (editor). Special issue of </w:t>
      </w:r>
      <w:r w:rsidRPr="00D46CF4">
        <w:rPr>
          <w:rFonts w:ascii="Times New Roman" w:hAnsi="Times New Roman"/>
          <w:i/>
          <w:szCs w:val="24"/>
          <w:lang w:val="en-US"/>
        </w:rPr>
        <w:t>Public Reason</w:t>
      </w:r>
      <w:r w:rsidRPr="00D46CF4">
        <w:rPr>
          <w:rFonts w:ascii="Times New Roman" w:hAnsi="Times New Roman"/>
          <w:szCs w:val="24"/>
          <w:lang w:val="en-US"/>
        </w:rPr>
        <w:t xml:space="preserve"> (December 2011).</w:t>
      </w:r>
    </w:p>
    <w:p w14:paraId="179B7BBE" w14:textId="77777777" w:rsidR="00493D8E" w:rsidRPr="00D46CF4" w:rsidRDefault="00493D8E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42E6D894" w14:textId="77777777" w:rsidR="009A7992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  <w:lang w:val="en-US"/>
        </w:rPr>
      </w:pPr>
      <w:r w:rsidRPr="00D46CF4">
        <w:rPr>
          <w:rFonts w:ascii="Times New Roman" w:hAnsi="Times New Roman"/>
          <w:b/>
          <w:szCs w:val="24"/>
          <w:lang w:val="en-US"/>
        </w:rPr>
        <w:t xml:space="preserve">3. </w:t>
      </w:r>
      <w:bookmarkStart w:id="3" w:name="Refereed"/>
      <w:r w:rsidR="009A7992" w:rsidRPr="00D46CF4">
        <w:rPr>
          <w:rFonts w:ascii="Times New Roman" w:hAnsi="Times New Roman"/>
          <w:b/>
          <w:szCs w:val="24"/>
          <w:lang w:val="en-US"/>
        </w:rPr>
        <w:t>Refereed Journal Articles</w:t>
      </w:r>
      <w:bookmarkEnd w:id="3"/>
    </w:p>
    <w:p w14:paraId="2D0F7438" w14:textId="5B10E8EC" w:rsidR="00E13A89" w:rsidRDefault="00E13A89" w:rsidP="00FB742A">
      <w:pPr>
        <w:spacing w:line="288" w:lineRule="auto"/>
        <w:ind w:left="851" w:hanging="851"/>
        <w:rPr>
          <w:rFonts w:ascii="Times New Roman" w:hAnsi="Times New Roman"/>
          <w:szCs w:val="24"/>
          <w:lang w:val="en-AU"/>
        </w:rPr>
      </w:pPr>
    </w:p>
    <w:p w14:paraId="372B3E67" w14:textId="77777777" w:rsidR="006454F7" w:rsidRPr="00FB742A" w:rsidRDefault="006454F7" w:rsidP="00FB742A">
      <w:pPr>
        <w:spacing w:line="288" w:lineRule="auto"/>
        <w:ind w:left="851" w:hanging="851"/>
        <w:rPr>
          <w:rFonts w:ascii="Times New Roman" w:hAnsi="Times New Roman"/>
          <w:szCs w:val="24"/>
          <w:lang w:val="en-AU"/>
        </w:rPr>
      </w:pPr>
      <w:r w:rsidRPr="00FB742A">
        <w:rPr>
          <w:rFonts w:ascii="Times New Roman" w:hAnsi="Times New Roman"/>
          <w:szCs w:val="24"/>
          <w:lang w:val="en-AU"/>
        </w:rPr>
        <w:t xml:space="preserve">‘Making Power Explicit. Why Liberal Egalitarians Should Take (Economic) Power Seriously’, with Lisa Herzog. Forthcoming in: </w:t>
      </w:r>
      <w:r w:rsidRPr="00FB742A">
        <w:rPr>
          <w:rFonts w:ascii="Times New Roman" w:hAnsi="Times New Roman"/>
          <w:i/>
          <w:iCs/>
          <w:szCs w:val="24"/>
          <w:lang w:val="en-AU"/>
        </w:rPr>
        <w:t>Social Theory &amp; Practice</w:t>
      </w:r>
      <w:r w:rsidRPr="00FB742A">
        <w:rPr>
          <w:rFonts w:ascii="Times New Roman" w:hAnsi="Times New Roman"/>
          <w:szCs w:val="24"/>
          <w:lang w:val="en-AU"/>
        </w:rPr>
        <w:t xml:space="preserve">. </w:t>
      </w:r>
    </w:p>
    <w:p w14:paraId="58082087" w14:textId="77777777" w:rsidR="00936B14" w:rsidRDefault="00936B14" w:rsidP="00936B14">
      <w:pPr>
        <w:spacing w:line="288" w:lineRule="auto"/>
        <w:ind w:left="851" w:hanging="851"/>
        <w:rPr>
          <w:rFonts w:ascii="Times New Roman" w:hAnsi="Times New Roman"/>
          <w:szCs w:val="24"/>
          <w:lang w:val="en-AU"/>
        </w:rPr>
      </w:pPr>
      <w:bookmarkStart w:id="4" w:name="_Hlk39077081"/>
    </w:p>
    <w:p w14:paraId="441E922D" w14:textId="63DAB2BE" w:rsidR="00936B14" w:rsidRPr="00FB742A" w:rsidRDefault="00936B14" w:rsidP="00936B14">
      <w:pPr>
        <w:spacing w:line="288" w:lineRule="auto"/>
        <w:ind w:left="851" w:hanging="851"/>
        <w:rPr>
          <w:rFonts w:ascii="Times New Roman" w:hAnsi="Times New Roman"/>
          <w:szCs w:val="24"/>
          <w:lang w:val="en-AU"/>
        </w:rPr>
      </w:pPr>
      <w:r w:rsidRPr="00FB742A">
        <w:rPr>
          <w:rFonts w:ascii="Times New Roman" w:hAnsi="Times New Roman"/>
          <w:szCs w:val="24"/>
          <w:lang w:val="en-AU"/>
        </w:rPr>
        <w:t xml:space="preserve">‘Why Economic Agency Matters: An Account of Structural Domination in the Economic Realm’, co-authored with Lisa Herzog, Forthcoming in; </w:t>
      </w:r>
      <w:r w:rsidRPr="00FB742A">
        <w:rPr>
          <w:rFonts w:ascii="Times New Roman" w:hAnsi="Times New Roman"/>
          <w:i/>
          <w:szCs w:val="24"/>
          <w:lang w:val="en-AU"/>
        </w:rPr>
        <w:t>European Journal of Political Theory</w:t>
      </w:r>
      <w:r w:rsidRPr="00FB742A">
        <w:rPr>
          <w:rFonts w:ascii="Times New Roman" w:hAnsi="Times New Roman"/>
          <w:szCs w:val="24"/>
          <w:lang w:val="en-AU"/>
        </w:rPr>
        <w:t xml:space="preserve">. </w:t>
      </w:r>
      <w:hyperlink r:id="rId15" w:history="1">
        <w:r w:rsidRPr="00FB742A">
          <w:rPr>
            <w:rStyle w:val="Hyperlink"/>
            <w:rFonts w:ascii="Times New Roman" w:hAnsi="Times New Roman"/>
            <w:szCs w:val="24"/>
            <w:lang w:val="en-AU"/>
          </w:rPr>
          <w:t>https://doi.org/10.1177/1474885119832181</w:t>
        </w:r>
      </w:hyperlink>
    </w:p>
    <w:bookmarkEnd w:id="4"/>
    <w:p w14:paraId="32C47E3A" w14:textId="77777777" w:rsidR="006454F7" w:rsidRPr="00D46CF4" w:rsidRDefault="006454F7" w:rsidP="00FB742A">
      <w:pPr>
        <w:spacing w:line="288" w:lineRule="auto"/>
        <w:ind w:left="851" w:hanging="851"/>
        <w:rPr>
          <w:rFonts w:ascii="Times New Roman" w:hAnsi="Times New Roman"/>
          <w:szCs w:val="24"/>
          <w:lang w:val="en-AU"/>
        </w:rPr>
      </w:pPr>
    </w:p>
    <w:p w14:paraId="220FB40E" w14:textId="473F8621" w:rsidR="00FA64C5" w:rsidRPr="008E6AD9" w:rsidRDefault="00B042F6" w:rsidP="00FA64C5">
      <w:pPr>
        <w:spacing w:line="288" w:lineRule="auto"/>
        <w:ind w:left="851" w:hanging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AU"/>
        </w:rPr>
        <w:t xml:space="preserve">‘Hobbes Meets the Modern Business Corporation’, in: </w:t>
      </w:r>
      <w:r w:rsidRPr="00FB742A">
        <w:rPr>
          <w:rFonts w:ascii="Times New Roman" w:hAnsi="Times New Roman"/>
          <w:i/>
          <w:iCs/>
          <w:szCs w:val="24"/>
          <w:lang w:val="en-AU"/>
        </w:rPr>
        <w:t>Polity</w:t>
      </w:r>
      <w:r w:rsidR="00936B14">
        <w:rPr>
          <w:rFonts w:ascii="Times New Roman" w:hAnsi="Times New Roman"/>
          <w:szCs w:val="24"/>
          <w:lang w:val="en-AU"/>
        </w:rPr>
        <w:t xml:space="preserve"> 53(1)(202</w:t>
      </w:r>
      <w:r w:rsidR="008E6AD9">
        <w:rPr>
          <w:rFonts w:ascii="Times New Roman" w:hAnsi="Times New Roman"/>
          <w:szCs w:val="24"/>
          <w:lang w:val="en-AU"/>
        </w:rPr>
        <w:t>1</w:t>
      </w:r>
      <w:r w:rsidR="00936B14">
        <w:rPr>
          <w:rFonts w:ascii="Times New Roman" w:hAnsi="Times New Roman"/>
          <w:szCs w:val="24"/>
          <w:lang w:val="en-AU"/>
        </w:rPr>
        <w:t xml:space="preserve">): </w:t>
      </w:r>
      <w:r w:rsidR="009E72CC">
        <w:rPr>
          <w:rFonts w:ascii="Times New Roman" w:hAnsi="Times New Roman"/>
          <w:szCs w:val="24"/>
          <w:lang w:val="en-AU"/>
        </w:rPr>
        <w:t xml:space="preserve">101-131. </w:t>
      </w:r>
      <w:hyperlink r:id="rId16" w:history="1">
        <w:r w:rsidR="00FA64C5" w:rsidRPr="008E6AD9">
          <w:rPr>
            <w:rStyle w:val="Hyperlink"/>
            <w:rFonts w:ascii="Times New Roman" w:hAnsi="Times New Roman"/>
            <w:szCs w:val="24"/>
            <w:lang w:val="en-US"/>
          </w:rPr>
          <w:t>https://doi.org/10.1086/712231</w:t>
        </w:r>
      </w:hyperlink>
    </w:p>
    <w:p w14:paraId="6A0B4D31" w14:textId="77777777" w:rsidR="00D13F8F" w:rsidRPr="00D46CF4" w:rsidRDefault="00D13F8F" w:rsidP="00FB742A">
      <w:pPr>
        <w:spacing w:line="264" w:lineRule="auto"/>
        <w:ind w:left="851" w:hanging="851"/>
        <w:rPr>
          <w:rFonts w:ascii="Times New Roman" w:hAnsi="Times New Roman"/>
          <w:color w:val="FF0000"/>
          <w:szCs w:val="24"/>
          <w:lang w:val="en-US"/>
        </w:rPr>
      </w:pPr>
    </w:p>
    <w:p w14:paraId="4E9D32CE" w14:textId="2E590EF2" w:rsidR="00813AB3" w:rsidRDefault="00813AB3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5" w:name="_Hlk39142236"/>
      <w:r w:rsidRPr="00FB742A">
        <w:rPr>
          <w:rFonts w:ascii="Times New Roman" w:hAnsi="Times New Roman"/>
          <w:szCs w:val="24"/>
          <w:lang w:val="en-US"/>
        </w:rPr>
        <w:t xml:space="preserve">‘European Duties of Social Justice: A Kantian Framework’, in: </w:t>
      </w:r>
      <w:r w:rsidRPr="00FB742A">
        <w:rPr>
          <w:rFonts w:ascii="Times New Roman" w:hAnsi="Times New Roman"/>
          <w:i/>
          <w:szCs w:val="24"/>
          <w:lang w:val="en-US"/>
        </w:rPr>
        <w:t>Journal of Common Market Studies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A75722" w:rsidRPr="00FB742A">
        <w:rPr>
          <w:rFonts w:ascii="Times New Roman" w:hAnsi="Times New Roman"/>
          <w:szCs w:val="24"/>
          <w:lang w:val="en-US"/>
        </w:rPr>
        <w:t>57(1)(2019): 44-59.</w:t>
      </w:r>
      <w:r w:rsidR="009E72CC" w:rsidRPr="009E72CC">
        <w:rPr>
          <w:lang w:val="en-US"/>
        </w:rPr>
        <w:t xml:space="preserve"> </w:t>
      </w:r>
      <w:hyperlink r:id="rId17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https://doi.org/10.1111/jcms.12813</w:t>
        </w:r>
      </w:hyperlink>
    </w:p>
    <w:p w14:paraId="7FB2F926" w14:textId="77777777" w:rsidR="00813AB3" w:rsidRPr="00D46CF4" w:rsidRDefault="00813AB3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100D31BA" w14:textId="77777777" w:rsidR="00E13A89" w:rsidRPr="00FB742A" w:rsidRDefault="00813AB3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t>‘</w:t>
      </w:r>
      <w:r w:rsidR="00A75722" w:rsidRPr="00FB742A">
        <w:rPr>
          <w:rFonts w:ascii="Times New Roman" w:hAnsi="Times New Roman"/>
          <w:szCs w:val="24"/>
          <w:lang w:val="en-US"/>
        </w:rPr>
        <w:t>Rethinking the European Social Market Economy: Introduction to the Special Issue</w:t>
      </w:r>
      <w:r w:rsidRPr="00FB742A">
        <w:rPr>
          <w:rFonts w:ascii="Times New Roman" w:hAnsi="Times New Roman"/>
          <w:szCs w:val="24"/>
          <w:lang w:val="en-US"/>
        </w:rPr>
        <w:t xml:space="preserve">, co-authored with Anna Gerbrandy, Sebastiaan Princen &amp; Mathieu Segers, in: </w:t>
      </w:r>
      <w:r w:rsidRPr="00FB742A">
        <w:rPr>
          <w:rFonts w:ascii="Times New Roman" w:hAnsi="Times New Roman"/>
          <w:i/>
          <w:szCs w:val="24"/>
          <w:lang w:val="en-US"/>
        </w:rPr>
        <w:t>Journal of Common Market Studies</w:t>
      </w:r>
      <w:r w:rsidR="00A75722" w:rsidRPr="00FB742A">
        <w:rPr>
          <w:rFonts w:ascii="Times New Roman" w:hAnsi="Times New Roman"/>
          <w:szCs w:val="24"/>
          <w:lang w:val="en-US"/>
        </w:rPr>
        <w:t xml:space="preserve"> 57(1)(2019): 3-12</w:t>
      </w:r>
      <w:r w:rsidRPr="00FB742A">
        <w:rPr>
          <w:rFonts w:ascii="Times New Roman" w:hAnsi="Times New Roman"/>
          <w:szCs w:val="24"/>
          <w:lang w:val="en-US"/>
        </w:rPr>
        <w:t>.</w:t>
      </w:r>
      <w:r w:rsidR="00E13A89" w:rsidRPr="00FB742A">
        <w:rPr>
          <w:rFonts w:ascii="Times New Roman" w:hAnsi="Times New Roman"/>
          <w:szCs w:val="24"/>
          <w:lang w:val="en-US"/>
        </w:rPr>
        <w:t xml:space="preserve"> Available at: </w:t>
      </w:r>
      <w:hyperlink r:id="rId18" w:history="1">
        <w:r w:rsidR="00E13A89" w:rsidRPr="00FB742A">
          <w:rPr>
            <w:rStyle w:val="Hyperlink"/>
            <w:rFonts w:ascii="Times New Roman" w:hAnsi="Times New Roman"/>
            <w:color w:val="auto"/>
            <w:szCs w:val="24"/>
            <w:lang w:val="en-US"/>
          </w:rPr>
          <w:t>https://dspace.library.uu.nl/handle/1874/374783</w:t>
        </w:r>
      </w:hyperlink>
    </w:p>
    <w:p w14:paraId="6539570D" w14:textId="77777777" w:rsidR="00813AB3" w:rsidRPr="00D46CF4" w:rsidRDefault="00813AB3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63CD8D8C" w14:textId="77777777" w:rsidR="00813AB3" w:rsidRPr="00FB742A" w:rsidRDefault="00813AB3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t>‘</w:t>
      </w:r>
      <w:r w:rsidR="00AF5C37" w:rsidRPr="00FB742A">
        <w:rPr>
          <w:rFonts w:ascii="Times New Roman" w:eastAsia="Times New Roman" w:hAnsi="Times New Roman"/>
          <w:szCs w:val="24"/>
          <w:lang w:val="en-US" w:eastAsia="nl-NL"/>
        </w:rPr>
        <w:t>Four Models of Protecting Citizenship and Social Rights in Europe: Conclusions to the Special Issue ‘Rethinking the European Social Market Economy’</w:t>
      </w:r>
      <w:r w:rsidRPr="00FB742A">
        <w:rPr>
          <w:rFonts w:ascii="Times New Roman" w:hAnsi="Times New Roman"/>
          <w:szCs w:val="24"/>
          <w:lang w:val="en-US"/>
        </w:rPr>
        <w:t xml:space="preserve">, co-authored with Anna Gerbrandy, Sebastiaan Princen &amp; Mathieu Segers, in: </w:t>
      </w:r>
      <w:r w:rsidRPr="00FB742A">
        <w:rPr>
          <w:rFonts w:ascii="Times New Roman" w:hAnsi="Times New Roman"/>
          <w:i/>
          <w:szCs w:val="24"/>
          <w:lang w:val="en-US"/>
        </w:rPr>
        <w:t>Journal of Common Market Studies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A75722" w:rsidRPr="00FB742A">
        <w:rPr>
          <w:rFonts w:ascii="Times New Roman" w:hAnsi="Times New Roman"/>
          <w:szCs w:val="24"/>
          <w:lang w:val="en-US"/>
        </w:rPr>
        <w:t xml:space="preserve">57(1)(2019): 159-174. </w:t>
      </w:r>
      <w:hyperlink r:id="rId19" w:history="1">
        <w:r w:rsidR="00462E10" w:rsidRPr="00FB742A">
          <w:rPr>
            <w:rStyle w:val="Hyperlink"/>
            <w:rFonts w:ascii="Times New Roman" w:hAnsi="Times New Roman"/>
            <w:color w:val="auto"/>
            <w:szCs w:val="24"/>
            <w:lang w:val="en-US"/>
          </w:rPr>
          <w:t>https://dspace.library.uu.nl/handle/1874/377873</w:t>
        </w:r>
      </w:hyperlink>
    </w:p>
    <w:p w14:paraId="5FBC2F6A" w14:textId="77777777" w:rsidR="00813AB3" w:rsidRPr="00D46CF4" w:rsidRDefault="00813AB3" w:rsidP="00FB742A">
      <w:pPr>
        <w:spacing w:line="264" w:lineRule="auto"/>
        <w:ind w:left="851" w:hanging="851"/>
        <w:rPr>
          <w:rFonts w:ascii="Times New Roman" w:hAnsi="Times New Roman"/>
          <w:color w:val="FF0000"/>
          <w:szCs w:val="24"/>
          <w:lang w:val="en-US"/>
        </w:rPr>
      </w:pPr>
    </w:p>
    <w:p w14:paraId="5173E380" w14:textId="77777777" w:rsidR="00B51FE1" w:rsidRPr="00FB742A" w:rsidRDefault="00B51FE1" w:rsidP="00FB742A">
      <w:pPr>
        <w:spacing w:line="264" w:lineRule="auto"/>
        <w:ind w:left="851" w:hanging="851"/>
        <w:rPr>
          <w:rFonts w:ascii="Times New Roman" w:hAnsi="Times New Roman"/>
          <w:bCs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t xml:space="preserve">‘Doing good together. </w:t>
      </w:r>
      <w:r w:rsidRPr="00FB742A">
        <w:rPr>
          <w:rFonts w:ascii="Times New Roman" w:hAnsi="Times New Roman"/>
          <w:bCs/>
          <w:szCs w:val="24"/>
          <w:lang w:val="en-US"/>
        </w:rPr>
        <w:t xml:space="preserve">Competition Law and the Political Legitimacy of </w:t>
      </w:r>
      <w:r w:rsidR="00F44B8A" w:rsidRPr="00FB742A">
        <w:rPr>
          <w:rFonts w:ascii="Times New Roman" w:hAnsi="Times New Roman"/>
          <w:bCs/>
          <w:szCs w:val="24"/>
          <w:lang w:val="en-US"/>
        </w:rPr>
        <w:t>Interfirm</w:t>
      </w:r>
      <w:r w:rsidRPr="00FB742A">
        <w:rPr>
          <w:rFonts w:ascii="Times New Roman" w:hAnsi="Times New Roman"/>
          <w:bCs/>
          <w:szCs w:val="24"/>
          <w:lang w:val="en-US"/>
        </w:rPr>
        <w:t xml:space="preserve"> Cooperation’, co-authored with Anna Gerbrandy, in: </w:t>
      </w:r>
      <w:r w:rsidRPr="00FB742A">
        <w:rPr>
          <w:rFonts w:ascii="Times New Roman" w:hAnsi="Times New Roman"/>
          <w:bCs/>
          <w:i/>
          <w:szCs w:val="24"/>
          <w:lang w:val="en-US"/>
        </w:rPr>
        <w:t>Business Ethics Quarterly</w:t>
      </w:r>
      <w:r w:rsidRPr="00FB742A">
        <w:rPr>
          <w:rFonts w:ascii="Times New Roman" w:hAnsi="Times New Roman"/>
          <w:bCs/>
          <w:szCs w:val="24"/>
          <w:lang w:val="en-US"/>
        </w:rPr>
        <w:t xml:space="preserve"> </w:t>
      </w:r>
      <w:r w:rsidR="00E67EE1" w:rsidRPr="00FB742A">
        <w:rPr>
          <w:rFonts w:ascii="Times New Roman" w:hAnsi="Times New Roman"/>
          <w:bCs/>
          <w:szCs w:val="24"/>
          <w:lang w:val="en-US"/>
        </w:rPr>
        <w:t>28 (4)(2018): 401-425</w:t>
      </w:r>
      <w:r w:rsidRPr="00FB742A">
        <w:rPr>
          <w:rFonts w:ascii="Times New Roman" w:hAnsi="Times New Roman"/>
          <w:bCs/>
          <w:szCs w:val="24"/>
          <w:lang w:val="en-US"/>
        </w:rPr>
        <w:t xml:space="preserve">. </w:t>
      </w:r>
      <w:r w:rsidR="00057D19" w:rsidRPr="00FB742A">
        <w:rPr>
          <w:rFonts w:ascii="Times New Roman" w:hAnsi="Times New Roman"/>
          <w:bCs/>
          <w:szCs w:val="24"/>
          <w:lang w:val="en-US"/>
        </w:rPr>
        <w:t xml:space="preserve">Winner of the Society for Business Ethics (SBE)’s Annual Prize for the best article in BEQ. </w:t>
      </w:r>
    </w:p>
    <w:p w14:paraId="65EB9837" w14:textId="77777777" w:rsidR="00B51FE1" w:rsidRPr="00D46CF4" w:rsidRDefault="00B51FE1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1A3B5358" w14:textId="77777777" w:rsidR="00CF78B4" w:rsidRPr="00FB742A" w:rsidRDefault="00CF78B4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t xml:space="preserve">‘Justice as a Claim to (Social) Property’, in: </w:t>
      </w:r>
      <w:r w:rsidRPr="00FB742A">
        <w:rPr>
          <w:rFonts w:ascii="Times New Roman" w:hAnsi="Times New Roman"/>
          <w:i/>
          <w:szCs w:val="24"/>
          <w:lang w:val="en-US"/>
        </w:rPr>
        <w:t>Critical Review of International Social and Political Philosophy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4D06BA" w:rsidRPr="00FB742A">
        <w:rPr>
          <w:rFonts w:ascii="Times New Roman" w:hAnsi="Times New Roman"/>
          <w:szCs w:val="24"/>
          <w:lang w:val="en-US"/>
        </w:rPr>
        <w:t>21 (5)</w:t>
      </w:r>
      <w:r w:rsidR="00E67EE1" w:rsidRPr="00FB742A">
        <w:rPr>
          <w:rFonts w:ascii="Times New Roman" w:hAnsi="Times New Roman"/>
          <w:szCs w:val="24"/>
          <w:lang w:val="en-US"/>
        </w:rPr>
        <w:t>(2018)</w:t>
      </w:r>
      <w:r w:rsidR="004D06BA" w:rsidRPr="00FB742A">
        <w:rPr>
          <w:rFonts w:ascii="Times New Roman" w:hAnsi="Times New Roman"/>
          <w:szCs w:val="24"/>
          <w:lang w:val="en-US"/>
        </w:rPr>
        <w:t>: 631-645.</w:t>
      </w:r>
      <w:r w:rsidR="00E94717" w:rsidRPr="00FB742A">
        <w:rPr>
          <w:rFonts w:ascii="Times New Roman" w:hAnsi="Times New Roman"/>
          <w:szCs w:val="24"/>
          <w:lang w:val="en-US"/>
        </w:rPr>
        <w:t xml:space="preserve"> </w:t>
      </w:r>
      <w:hyperlink r:id="rId20" w:history="1">
        <w:r w:rsidR="00E94717" w:rsidRPr="00FB742A">
          <w:rPr>
            <w:rStyle w:val="Hyperlink"/>
            <w:rFonts w:ascii="Times New Roman" w:hAnsi="Times New Roman"/>
            <w:szCs w:val="24"/>
            <w:lang w:val="en-US"/>
          </w:rPr>
          <w:t>https://www.tandfonline.com/doi/full/10.1080/13698230.2017.1398867</w:t>
        </w:r>
      </w:hyperlink>
    </w:p>
    <w:bookmarkEnd w:id="5"/>
    <w:p w14:paraId="70F916E1" w14:textId="299F2F42" w:rsidR="004D06BA" w:rsidRDefault="00936B14" w:rsidP="00936B14">
      <w:pPr>
        <w:spacing w:line="264" w:lineRule="auto"/>
        <w:ind w:left="851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Reprinted as: ‘Justice as a Claim to (Social) Property’, in: Margaret Kohn &amp; Avigail Ferdman (eds.), </w:t>
      </w:r>
      <w:r>
        <w:rPr>
          <w:rFonts w:ascii="Times New Roman" w:hAnsi="Times New Roman"/>
          <w:i/>
          <w:iCs/>
          <w:szCs w:val="24"/>
          <w:lang w:val="en-US"/>
        </w:rPr>
        <w:t>Solidarity and Public Goods</w:t>
      </w:r>
      <w:r>
        <w:rPr>
          <w:rFonts w:ascii="Times New Roman" w:hAnsi="Times New Roman"/>
          <w:szCs w:val="24"/>
          <w:lang w:val="en-US"/>
        </w:rPr>
        <w:t xml:space="preserve">, (London/New York: </w:t>
      </w:r>
      <w:r w:rsidRPr="00C068F2">
        <w:rPr>
          <w:rFonts w:ascii="Times New Roman" w:hAnsi="Times New Roman"/>
          <w:szCs w:val="24"/>
          <w:lang w:val="en-US"/>
        </w:rPr>
        <w:t xml:space="preserve">Routledge, 2020), pp. </w:t>
      </w:r>
      <w:r>
        <w:rPr>
          <w:rFonts w:ascii="Times New Roman" w:hAnsi="Times New Roman"/>
          <w:szCs w:val="24"/>
          <w:lang w:val="en-US"/>
        </w:rPr>
        <w:t>87-101</w:t>
      </w:r>
      <w:r w:rsidRPr="00C068F2">
        <w:rPr>
          <w:rFonts w:ascii="Times New Roman" w:hAnsi="Times New Roman"/>
          <w:szCs w:val="24"/>
          <w:lang w:val="en-US"/>
        </w:rPr>
        <w:t>.</w:t>
      </w:r>
    </w:p>
    <w:p w14:paraId="5AE4CC8B" w14:textId="77777777" w:rsidR="00FA64C5" w:rsidRPr="00D46CF4" w:rsidRDefault="00FA64C5" w:rsidP="00936B14">
      <w:pPr>
        <w:spacing w:line="264" w:lineRule="auto"/>
        <w:ind w:left="851"/>
        <w:rPr>
          <w:rFonts w:ascii="Times New Roman" w:hAnsi="Times New Roman"/>
          <w:szCs w:val="24"/>
          <w:lang w:val="en-US"/>
        </w:rPr>
      </w:pPr>
    </w:p>
    <w:p w14:paraId="1EEFB39F" w14:textId="14483BD1" w:rsidR="000555A2" w:rsidRPr="00FB742A" w:rsidRDefault="000555A2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6" w:name="_Hlk39073800"/>
      <w:r w:rsidRPr="00FB742A">
        <w:rPr>
          <w:rFonts w:ascii="Times New Roman" w:hAnsi="Times New Roman"/>
          <w:szCs w:val="24"/>
          <w:lang w:val="en-US"/>
        </w:rPr>
        <w:lastRenderedPageBreak/>
        <w:t xml:space="preserve">‘An Agency-based Capability Theory of Justice’, in: </w:t>
      </w:r>
      <w:r w:rsidRPr="00FB742A">
        <w:rPr>
          <w:rFonts w:ascii="Times New Roman" w:hAnsi="Times New Roman"/>
          <w:i/>
          <w:szCs w:val="24"/>
          <w:lang w:val="en-US"/>
        </w:rPr>
        <w:t>European Journal of Philosophy</w:t>
      </w:r>
      <w:r w:rsidR="007929F0" w:rsidRPr="00FB742A">
        <w:rPr>
          <w:rFonts w:ascii="Times New Roman" w:hAnsi="Times New Roman"/>
          <w:szCs w:val="24"/>
          <w:lang w:val="en-US"/>
        </w:rPr>
        <w:t xml:space="preserve"> 25(4)(2017): 1279-1304. </w:t>
      </w:r>
      <w:hyperlink r:id="rId21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https://doi.org/10.1111/ejop.12195</w:t>
        </w:r>
      </w:hyperlink>
    </w:p>
    <w:p w14:paraId="55D5D472" w14:textId="77777777" w:rsidR="00B042F6" w:rsidRPr="00D46CF4" w:rsidRDefault="00B042F6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1951AEA6" w14:textId="195496DC" w:rsidR="00936B14" w:rsidRDefault="007B17E9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7" w:name="_Hlk39073859"/>
      <w:bookmarkEnd w:id="6"/>
      <w:r w:rsidRPr="00FB742A">
        <w:rPr>
          <w:rFonts w:ascii="Times New Roman" w:hAnsi="Times New Roman"/>
          <w:szCs w:val="24"/>
          <w:lang w:val="en-US"/>
        </w:rPr>
        <w:t xml:space="preserve">‘Markets as Mere Means’, in: </w:t>
      </w:r>
      <w:r w:rsidRPr="00FB742A">
        <w:rPr>
          <w:rFonts w:ascii="Times New Roman" w:hAnsi="Times New Roman"/>
          <w:i/>
          <w:szCs w:val="24"/>
          <w:lang w:val="en-US"/>
        </w:rPr>
        <w:t>British Journal of Political Science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CD246A" w:rsidRPr="00FB742A">
        <w:rPr>
          <w:rFonts w:ascii="Times New Roman" w:hAnsi="Times New Roman"/>
          <w:szCs w:val="24"/>
          <w:lang w:val="en-US"/>
        </w:rPr>
        <w:t>47(2)(2017): 263-281.</w:t>
      </w:r>
      <w:r w:rsidR="00D54593" w:rsidRPr="00FB742A">
        <w:rPr>
          <w:rFonts w:ascii="Times New Roman" w:hAnsi="Times New Roman"/>
          <w:szCs w:val="24"/>
          <w:lang w:val="en-US"/>
        </w:rPr>
        <w:t xml:space="preserve"> </w:t>
      </w:r>
      <w:hyperlink r:id="rId22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https://doi.org/10.1017/S0007123415000113</w:t>
        </w:r>
      </w:hyperlink>
    </w:p>
    <w:bookmarkEnd w:id="7"/>
    <w:p w14:paraId="12655B2D" w14:textId="77777777" w:rsidR="000555A2" w:rsidRPr="00D46CF4" w:rsidRDefault="000555A2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7692158C" w14:textId="109E2FD9" w:rsidR="00936B14" w:rsidRPr="00FA64C5" w:rsidRDefault="00807AC8" w:rsidP="00936B14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8" w:name="_Hlk39073871"/>
      <w:r w:rsidRPr="00FB742A">
        <w:rPr>
          <w:rFonts w:ascii="Times New Roman" w:hAnsi="Times New Roman"/>
          <w:szCs w:val="24"/>
          <w:lang w:val="en-US"/>
        </w:rPr>
        <w:t>‘Externalities as a Basis for R</w:t>
      </w:r>
      <w:r w:rsidR="000555A2" w:rsidRPr="00FB742A">
        <w:rPr>
          <w:rFonts w:ascii="Times New Roman" w:hAnsi="Times New Roman"/>
          <w:szCs w:val="24"/>
          <w:lang w:val="en-US"/>
        </w:rPr>
        <w:t>egulation: A Philosophical View’</w:t>
      </w:r>
      <w:r w:rsidRPr="00FB742A">
        <w:rPr>
          <w:rFonts w:ascii="Times New Roman" w:hAnsi="Times New Roman"/>
          <w:szCs w:val="24"/>
          <w:lang w:val="en-US"/>
        </w:rPr>
        <w:t xml:space="preserve">, in: </w:t>
      </w:r>
      <w:r w:rsidRPr="00FB742A">
        <w:rPr>
          <w:rFonts w:ascii="Times New Roman" w:hAnsi="Times New Roman"/>
          <w:i/>
          <w:szCs w:val="24"/>
          <w:lang w:val="en-US"/>
        </w:rPr>
        <w:t>Journal of Institutional Economics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7B17E9" w:rsidRPr="00FB742A">
        <w:rPr>
          <w:rFonts w:ascii="Times New Roman" w:hAnsi="Times New Roman"/>
          <w:szCs w:val="24"/>
          <w:lang w:val="en-US"/>
        </w:rPr>
        <w:t>12(3)</w:t>
      </w:r>
      <w:r w:rsidRPr="00FB742A">
        <w:rPr>
          <w:rFonts w:ascii="Times New Roman" w:hAnsi="Times New Roman"/>
          <w:szCs w:val="24"/>
          <w:lang w:val="en-US"/>
        </w:rPr>
        <w:t>(2016)</w:t>
      </w:r>
      <w:r w:rsidR="007B17E9" w:rsidRPr="00FB742A">
        <w:rPr>
          <w:rFonts w:ascii="Times New Roman" w:hAnsi="Times New Roman"/>
          <w:szCs w:val="24"/>
          <w:lang w:val="en-US"/>
        </w:rPr>
        <w:t>: 541-563.</w:t>
      </w:r>
      <w:r w:rsidR="00815341" w:rsidRPr="00FB742A">
        <w:rPr>
          <w:rFonts w:ascii="Times New Roman" w:hAnsi="Times New Roman"/>
          <w:szCs w:val="24"/>
          <w:lang w:val="en-US"/>
        </w:rPr>
        <w:t xml:space="preserve"> </w:t>
      </w:r>
      <w:bookmarkEnd w:id="8"/>
      <w:r w:rsidR="00936B14">
        <w:rPr>
          <w:rFonts w:ascii="Times New Roman" w:hAnsi="Times New Roman"/>
          <w:szCs w:val="24"/>
        </w:rPr>
        <w:fldChar w:fldCharType="begin"/>
      </w:r>
      <w:r w:rsidR="00936B14" w:rsidRPr="00FA64C5">
        <w:rPr>
          <w:rFonts w:ascii="Times New Roman" w:hAnsi="Times New Roman"/>
          <w:szCs w:val="24"/>
          <w:lang w:val="en-US"/>
        </w:rPr>
        <w:instrText xml:space="preserve"> HYPERLINK "https://doi.org/10.1017/S1744137415000491" </w:instrText>
      </w:r>
      <w:r w:rsidR="00936B14">
        <w:rPr>
          <w:rFonts w:ascii="Times New Roman" w:hAnsi="Times New Roman"/>
          <w:szCs w:val="24"/>
        </w:rPr>
        <w:fldChar w:fldCharType="separate"/>
      </w:r>
      <w:r w:rsidR="00936B14" w:rsidRPr="00FA64C5">
        <w:rPr>
          <w:rStyle w:val="Hyperlink"/>
          <w:rFonts w:ascii="Times New Roman" w:hAnsi="Times New Roman"/>
          <w:szCs w:val="24"/>
          <w:lang w:val="en-US"/>
        </w:rPr>
        <w:t>https://doi.org/10.1017/S1744137415000491</w:t>
      </w:r>
      <w:r w:rsidR="00936B14">
        <w:rPr>
          <w:rFonts w:ascii="Times New Roman" w:hAnsi="Times New Roman"/>
          <w:szCs w:val="24"/>
        </w:rPr>
        <w:fldChar w:fldCharType="end"/>
      </w:r>
    </w:p>
    <w:p w14:paraId="7DDD1ACC" w14:textId="77777777" w:rsidR="00A219B3" w:rsidRPr="00D46CF4" w:rsidRDefault="00A219B3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2659F866" w14:textId="067E063A" w:rsidR="00A40372" w:rsidRDefault="00A40372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9" w:name="_Hlk39080115"/>
      <w:r w:rsidRPr="00FB742A">
        <w:rPr>
          <w:rFonts w:ascii="Times New Roman" w:hAnsi="Times New Roman"/>
          <w:szCs w:val="24"/>
          <w:lang w:val="en-US"/>
        </w:rPr>
        <w:t xml:space="preserve">‘Rethinking European Competition Law: From a Consumer Welfare to a Capability Approach’, co-authored with Anna Gerbrandy, in: </w:t>
      </w:r>
      <w:r w:rsidRPr="00FB742A">
        <w:rPr>
          <w:rFonts w:ascii="Times New Roman" w:hAnsi="Times New Roman"/>
          <w:i/>
          <w:szCs w:val="24"/>
          <w:lang w:val="en-US"/>
        </w:rPr>
        <w:t>Utrecht Law Review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CF4325" w:rsidRPr="00FB742A">
        <w:rPr>
          <w:rFonts w:ascii="Times New Roman" w:hAnsi="Times New Roman"/>
          <w:szCs w:val="24"/>
          <w:lang w:val="en-US"/>
        </w:rPr>
        <w:t>12(1)(2016): 1-15.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hyperlink r:id="rId23" w:history="1">
        <w:r w:rsidR="009E72CC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https://doi.org/10.18352/ulr.321</w:t>
        </w:r>
      </w:hyperlink>
    </w:p>
    <w:bookmarkEnd w:id="9"/>
    <w:p w14:paraId="649B374C" w14:textId="77777777" w:rsidR="00001D47" w:rsidRPr="00D46CF4" w:rsidRDefault="00001D47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31A53B12" w14:textId="449EFF30" w:rsidR="00A219B3" w:rsidRDefault="00A219B3" w:rsidP="00FB742A">
      <w:pPr>
        <w:spacing w:line="264" w:lineRule="auto"/>
        <w:ind w:left="851" w:hanging="851"/>
        <w:rPr>
          <w:rFonts w:ascii="Times New Roman" w:hAnsi="Times New Roman"/>
          <w:color w:val="000000"/>
          <w:szCs w:val="24"/>
          <w:lang w:val="en-US"/>
        </w:rPr>
      </w:pPr>
      <w:bookmarkStart w:id="10" w:name="_Hlk39074058"/>
      <w:r w:rsidRPr="00FB742A">
        <w:rPr>
          <w:rFonts w:ascii="Times New Roman" w:hAnsi="Times New Roman"/>
          <w:szCs w:val="24"/>
          <w:lang w:val="en-US"/>
        </w:rPr>
        <w:t>‘</w:t>
      </w:r>
      <w:r w:rsidRPr="00FB742A">
        <w:rPr>
          <w:rFonts w:ascii="Times New Roman" w:hAnsi="Times New Roman"/>
          <w:color w:val="000000"/>
          <w:szCs w:val="24"/>
          <w:lang w:val="en-US"/>
        </w:rPr>
        <w:t xml:space="preserve">Financial Crisis and the Ethics of Moral Hazard’, in: </w:t>
      </w:r>
      <w:r w:rsidRPr="00FB742A">
        <w:rPr>
          <w:rFonts w:ascii="Times New Roman" w:hAnsi="Times New Roman"/>
          <w:i/>
          <w:color w:val="000000"/>
          <w:szCs w:val="24"/>
          <w:lang w:val="en-US"/>
        </w:rPr>
        <w:t>Social Theory and Practice</w:t>
      </w:r>
      <w:r w:rsidRPr="00FB742A">
        <w:rPr>
          <w:rFonts w:ascii="Times New Roman" w:hAnsi="Times New Roman"/>
          <w:color w:val="000000"/>
          <w:szCs w:val="24"/>
          <w:lang w:val="en-US"/>
        </w:rPr>
        <w:t xml:space="preserve"> 41 (3) (2015)</w:t>
      </w:r>
      <w:r w:rsidR="00FE1306" w:rsidRPr="00FB742A">
        <w:rPr>
          <w:rFonts w:ascii="Times New Roman" w:hAnsi="Times New Roman"/>
          <w:color w:val="000000"/>
          <w:szCs w:val="24"/>
          <w:lang w:val="en-US"/>
        </w:rPr>
        <w:t>: 527-551.</w:t>
      </w:r>
      <w:r w:rsidR="00D54593" w:rsidRPr="00FB742A">
        <w:rPr>
          <w:rFonts w:ascii="Times New Roman" w:hAnsi="Times New Roman"/>
          <w:color w:val="000000"/>
          <w:szCs w:val="24"/>
          <w:lang w:val="en-US"/>
        </w:rPr>
        <w:t xml:space="preserve"> </w:t>
      </w:r>
      <w:hyperlink r:id="rId24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https://doi.org/10.5840/soctheorpract201541327</w:t>
        </w:r>
      </w:hyperlink>
    </w:p>
    <w:p w14:paraId="53AB0262" w14:textId="77777777" w:rsidR="009E72CC" w:rsidRPr="00FB742A" w:rsidRDefault="009E72CC" w:rsidP="00FB742A">
      <w:pPr>
        <w:spacing w:line="264" w:lineRule="auto"/>
        <w:ind w:left="851" w:hanging="851"/>
        <w:rPr>
          <w:rFonts w:ascii="Times New Roman" w:hAnsi="Times New Roman"/>
          <w:color w:val="000000"/>
          <w:szCs w:val="24"/>
          <w:lang w:val="en-US"/>
        </w:rPr>
      </w:pPr>
    </w:p>
    <w:p w14:paraId="3BA84057" w14:textId="187A0D20" w:rsidR="00DB20B2" w:rsidRDefault="00DB20B2" w:rsidP="00FB742A">
      <w:pPr>
        <w:spacing w:line="264" w:lineRule="auto"/>
        <w:ind w:left="851" w:hanging="851"/>
        <w:rPr>
          <w:rFonts w:ascii="Times New Roman" w:hAnsi="Times New Roman"/>
          <w:color w:val="000000"/>
          <w:szCs w:val="24"/>
          <w:lang w:val="en-US"/>
        </w:rPr>
      </w:pPr>
      <w:bookmarkStart w:id="11" w:name="_Hlk39074080"/>
      <w:bookmarkEnd w:id="10"/>
      <w:r w:rsidRPr="00FB742A">
        <w:rPr>
          <w:rFonts w:ascii="Times New Roman" w:hAnsi="Times New Roman"/>
          <w:color w:val="000000"/>
          <w:szCs w:val="24"/>
          <w:lang w:val="en-US"/>
        </w:rPr>
        <w:t xml:space="preserve">‘The Capability to hold Property’: in: </w:t>
      </w:r>
      <w:r w:rsidRPr="00FB742A">
        <w:rPr>
          <w:rFonts w:ascii="Times New Roman" w:hAnsi="Times New Roman"/>
          <w:i/>
          <w:color w:val="000000"/>
          <w:szCs w:val="24"/>
          <w:lang w:val="en-US"/>
        </w:rPr>
        <w:t xml:space="preserve">Journal of Human Development and Capabilities </w:t>
      </w:r>
      <w:r w:rsidR="008A2AC8" w:rsidRPr="00FB742A">
        <w:rPr>
          <w:rFonts w:ascii="Times New Roman" w:hAnsi="Times New Roman"/>
          <w:color w:val="000000"/>
          <w:szCs w:val="24"/>
          <w:lang w:val="en-US"/>
        </w:rPr>
        <w:t>16(2)(2015): 220-236.</w:t>
      </w:r>
      <w:r w:rsidR="00D54593" w:rsidRPr="00FB742A">
        <w:rPr>
          <w:rFonts w:ascii="Times New Roman" w:hAnsi="Times New Roman"/>
          <w:color w:val="000000"/>
          <w:szCs w:val="24"/>
          <w:lang w:val="en-US"/>
        </w:rPr>
        <w:t xml:space="preserve"> </w:t>
      </w:r>
      <w:hyperlink r:id="rId25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https://doi.org/10.1080/19452829.2014.939061</w:t>
        </w:r>
      </w:hyperlink>
    </w:p>
    <w:bookmarkEnd w:id="11"/>
    <w:p w14:paraId="40B924F1" w14:textId="77777777" w:rsidR="00026E8D" w:rsidRPr="00D46CF4" w:rsidRDefault="00026E8D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19CB1B81" w14:textId="024F462A" w:rsidR="00026E8D" w:rsidRDefault="006D4425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12" w:name="_Hlk39142252"/>
      <w:r w:rsidRPr="00FB742A">
        <w:rPr>
          <w:rFonts w:ascii="Times New Roman" w:hAnsi="Times New Roman"/>
          <w:szCs w:val="24"/>
          <w:lang w:val="en-US"/>
        </w:rPr>
        <w:t>‘</w:t>
      </w:r>
      <w:r w:rsidR="00026E8D" w:rsidRPr="00FB742A">
        <w:rPr>
          <w:rFonts w:ascii="Times New Roman" w:hAnsi="Times New Roman"/>
          <w:szCs w:val="24"/>
          <w:lang w:val="en-US"/>
        </w:rPr>
        <w:t xml:space="preserve">Social Freedom and the Demands of Justice. A Study of Axel Honneth’s </w:t>
      </w:r>
      <w:r w:rsidR="00026E8D" w:rsidRPr="00FB742A">
        <w:rPr>
          <w:rFonts w:ascii="Times New Roman" w:hAnsi="Times New Roman"/>
          <w:i/>
          <w:szCs w:val="24"/>
          <w:lang w:val="en-US"/>
        </w:rPr>
        <w:t>Recht der Freiheit</w:t>
      </w:r>
      <w:r w:rsidR="00026E8D" w:rsidRPr="00FB742A">
        <w:rPr>
          <w:rFonts w:ascii="Times New Roman" w:hAnsi="Times New Roman"/>
          <w:szCs w:val="24"/>
          <w:lang w:val="en-US"/>
        </w:rPr>
        <w:t xml:space="preserve">’, in: </w:t>
      </w:r>
      <w:r w:rsidR="00026E8D" w:rsidRPr="00FB742A">
        <w:rPr>
          <w:rFonts w:ascii="Times New Roman" w:hAnsi="Times New Roman"/>
          <w:i/>
          <w:szCs w:val="24"/>
          <w:lang w:val="en-US"/>
        </w:rPr>
        <w:t>Constellations. An International Journal of Critical and Democratic Theory</w:t>
      </w:r>
      <w:r w:rsidR="00026E8D" w:rsidRPr="00FB742A">
        <w:rPr>
          <w:rFonts w:ascii="Times New Roman" w:hAnsi="Times New Roman"/>
          <w:szCs w:val="24"/>
          <w:lang w:val="en-US"/>
        </w:rPr>
        <w:t xml:space="preserve"> </w:t>
      </w:r>
      <w:r w:rsidR="00AB5BAA" w:rsidRPr="00FB742A">
        <w:rPr>
          <w:rFonts w:ascii="Times New Roman" w:hAnsi="Times New Roman"/>
          <w:szCs w:val="24"/>
          <w:lang w:val="en-US"/>
        </w:rPr>
        <w:t>21(1)(</w:t>
      </w:r>
      <w:r w:rsidR="00026E8D" w:rsidRPr="00FB742A">
        <w:rPr>
          <w:rFonts w:ascii="Times New Roman" w:hAnsi="Times New Roman"/>
          <w:szCs w:val="24"/>
          <w:lang w:val="en-US"/>
        </w:rPr>
        <w:t>201</w:t>
      </w:r>
      <w:r w:rsidR="00B72AAD" w:rsidRPr="00FB742A">
        <w:rPr>
          <w:rFonts w:ascii="Times New Roman" w:hAnsi="Times New Roman"/>
          <w:szCs w:val="24"/>
          <w:lang w:val="en-US"/>
        </w:rPr>
        <w:t>4</w:t>
      </w:r>
      <w:r w:rsidR="00AB5BAA" w:rsidRPr="00FB742A">
        <w:rPr>
          <w:rFonts w:ascii="Times New Roman" w:hAnsi="Times New Roman"/>
          <w:szCs w:val="24"/>
          <w:lang w:val="en-US"/>
        </w:rPr>
        <w:t>): 67-81</w:t>
      </w:r>
      <w:r w:rsidR="00D54593" w:rsidRPr="00FB742A">
        <w:rPr>
          <w:rFonts w:ascii="Times New Roman" w:hAnsi="Times New Roman"/>
          <w:szCs w:val="24"/>
          <w:lang w:val="en-US"/>
        </w:rPr>
        <w:t xml:space="preserve">. </w:t>
      </w:r>
      <w:hyperlink r:id="rId26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https://doi.org/10.1111/1467-8675.12068</w:t>
        </w:r>
      </w:hyperlink>
    </w:p>
    <w:bookmarkEnd w:id="12"/>
    <w:p w14:paraId="1FEAD132" w14:textId="77777777" w:rsidR="00307F49" w:rsidRPr="00D46CF4" w:rsidRDefault="00307F49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0E6840E3" w14:textId="156F2D6D" w:rsidR="00F610A4" w:rsidRDefault="00F610A4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t xml:space="preserve">‘Capability Paternalism’, in: </w:t>
      </w:r>
      <w:r w:rsidRPr="00FB742A">
        <w:rPr>
          <w:rFonts w:ascii="Times New Roman" w:hAnsi="Times New Roman"/>
          <w:i/>
          <w:szCs w:val="24"/>
          <w:lang w:val="en-US"/>
        </w:rPr>
        <w:t>Economics and Philosophy</w:t>
      </w:r>
      <w:r w:rsidRPr="00FB742A">
        <w:rPr>
          <w:rFonts w:ascii="Times New Roman" w:hAnsi="Times New Roman"/>
          <w:szCs w:val="24"/>
          <w:lang w:val="en-US"/>
        </w:rPr>
        <w:t xml:space="preserve"> 30(1)(2014): 57-73.</w:t>
      </w:r>
      <w:r w:rsidR="00D54593" w:rsidRPr="00FB742A">
        <w:rPr>
          <w:rFonts w:ascii="Times New Roman" w:hAnsi="Times New Roman"/>
          <w:szCs w:val="24"/>
          <w:lang w:val="en-US"/>
        </w:rPr>
        <w:t xml:space="preserve"> </w:t>
      </w:r>
      <w:hyperlink r:id="rId27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https://doi.org/10.1017/S0266267114000042</w:t>
        </w:r>
      </w:hyperlink>
    </w:p>
    <w:p w14:paraId="508DF026" w14:textId="77777777" w:rsidR="00F610A4" w:rsidRPr="00D46CF4" w:rsidRDefault="00F610A4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7042B7AB" w14:textId="4A216FA8" w:rsidR="00641C70" w:rsidRDefault="00641C70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13" w:name="_Hlk39074115"/>
      <w:r w:rsidRPr="00FB742A">
        <w:rPr>
          <w:rFonts w:ascii="Times New Roman" w:hAnsi="Times New Roman"/>
          <w:szCs w:val="24"/>
          <w:lang w:val="en-US"/>
        </w:rPr>
        <w:t xml:space="preserve">‘Public Goods, Mutual Benefits, and Majority Rule’, in: </w:t>
      </w:r>
      <w:r w:rsidRPr="00FB742A">
        <w:rPr>
          <w:rFonts w:ascii="Times New Roman" w:hAnsi="Times New Roman"/>
          <w:i/>
          <w:szCs w:val="24"/>
          <w:lang w:val="en-US"/>
        </w:rPr>
        <w:t>Journal of Social Philosophy</w:t>
      </w:r>
      <w:r w:rsidRPr="00FB742A">
        <w:rPr>
          <w:rFonts w:ascii="Times New Roman" w:hAnsi="Times New Roman"/>
          <w:szCs w:val="24"/>
          <w:lang w:val="en-US"/>
        </w:rPr>
        <w:t xml:space="preserve"> 44(3)(2013): 270-290.</w:t>
      </w:r>
      <w:r w:rsidR="00CF22FF" w:rsidRPr="00FB742A">
        <w:rPr>
          <w:rFonts w:ascii="Times New Roman" w:hAnsi="Times New Roman"/>
          <w:szCs w:val="24"/>
          <w:lang w:val="en-US"/>
        </w:rPr>
        <w:t xml:space="preserve"> </w:t>
      </w:r>
      <w:hyperlink r:id="rId28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https://doi.org/10.1111/josp.12031</w:t>
        </w:r>
      </w:hyperlink>
    </w:p>
    <w:p w14:paraId="4A8D2178" w14:textId="77777777" w:rsidR="00314BC4" w:rsidRPr="00D46CF4" w:rsidRDefault="00314BC4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14" w:name="_Hlk39074126"/>
      <w:bookmarkEnd w:id="13"/>
    </w:p>
    <w:p w14:paraId="6D6F3D29" w14:textId="1815FCC1" w:rsidR="00FA64C5" w:rsidRPr="00FA64C5" w:rsidRDefault="00314BC4" w:rsidP="00FA64C5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t xml:space="preserve">‘The Foundations of Capability Theory: Comparing Nussbaum and Gewirth’, co-authored with Marcus Düwell, in: </w:t>
      </w:r>
      <w:r w:rsidRPr="00FB742A">
        <w:rPr>
          <w:rFonts w:ascii="Times New Roman" w:hAnsi="Times New Roman"/>
          <w:i/>
          <w:szCs w:val="24"/>
          <w:lang w:val="en-US"/>
        </w:rPr>
        <w:t>Ethical Theory and Moral Practice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997727" w:rsidRPr="00FB742A">
        <w:rPr>
          <w:rFonts w:ascii="Times New Roman" w:hAnsi="Times New Roman"/>
          <w:szCs w:val="24"/>
          <w:lang w:val="en-US"/>
        </w:rPr>
        <w:t>16 (3)(2013): 493-510.</w:t>
      </w:r>
      <w:r w:rsidR="00B51FE1" w:rsidRPr="00FB742A">
        <w:rPr>
          <w:rFonts w:ascii="Times New Roman" w:hAnsi="Times New Roman"/>
          <w:szCs w:val="24"/>
          <w:lang w:val="en-US"/>
        </w:rPr>
        <w:t xml:space="preserve"> </w:t>
      </w:r>
      <w:hyperlink r:id="rId29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https://doi.org/10.1007/s10677-012-9361-8</w:t>
        </w:r>
      </w:hyperlink>
    </w:p>
    <w:p w14:paraId="2349C64C" w14:textId="6353FC67" w:rsidR="00DD1EE3" w:rsidRPr="00FB742A" w:rsidRDefault="00DD1EE3" w:rsidP="00FA64C5">
      <w:pPr>
        <w:spacing w:line="264" w:lineRule="auto"/>
        <w:ind w:left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t>Reprinted in: Meisch,</w:t>
      </w:r>
      <w:r w:rsidR="008C3D88" w:rsidRPr="00FB742A">
        <w:rPr>
          <w:rFonts w:ascii="Times New Roman" w:hAnsi="Times New Roman"/>
          <w:szCs w:val="24"/>
          <w:lang w:val="en-US"/>
        </w:rPr>
        <w:t xml:space="preserve"> </w:t>
      </w:r>
      <w:r w:rsidRPr="00FB742A">
        <w:rPr>
          <w:rFonts w:ascii="Times New Roman" w:hAnsi="Times New Roman"/>
          <w:szCs w:val="24"/>
          <w:lang w:val="en-US"/>
        </w:rPr>
        <w:t xml:space="preserve">Simon, Lundershausen, Johannes, Bossert, Leonie, Rockoff, Marcus (eds.). </w:t>
      </w:r>
      <w:r w:rsidRPr="00FB742A">
        <w:rPr>
          <w:rFonts w:ascii="Times New Roman" w:hAnsi="Times New Roman"/>
          <w:i/>
          <w:szCs w:val="24"/>
          <w:lang w:val="en-US"/>
        </w:rPr>
        <w:t>Ethics of Science in the Research for Sustainable Development</w:t>
      </w:r>
      <w:r w:rsidRPr="00FB742A">
        <w:rPr>
          <w:rFonts w:ascii="Times New Roman" w:hAnsi="Times New Roman"/>
          <w:szCs w:val="24"/>
          <w:lang w:val="en-US"/>
        </w:rPr>
        <w:t>. (Baden-Baden: Nomos, 2015).</w:t>
      </w:r>
    </w:p>
    <w:bookmarkEnd w:id="14"/>
    <w:p w14:paraId="604912F2" w14:textId="77777777" w:rsidR="000856A8" w:rsidRPr="00D46CF4" w:rsidRDefault="000856A8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6E68B6BC" w14:textId="001BFD25" w:rsidR="000856A8" w:rsidRDefault="000856A8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15" w:name="_Hlk39074146"/>
      <w:r w:rsidRPr="00FB742A">
        <w:rPr>
          <w:rFonts w:ascii="Times New Roman" w:hAnsi="Times New Roman"/>
          <w:szCs w:val="24"/>
          <w:lang w:val="en-US"/>
        </w:rPr>
        <w:t xml:space="preserve">‘Temporal Autonomy in a Laboring Society’, in: </w:t>
      </w:r>
      <w:r w:rsidRPr="00FB742A">
        <w:rPr>
          <w:rFonts w:ascii="Times New Roman" w:hAnsi="Times New Roman"/>
          <w:i/>
          <w:szCs w:val="24"/>
          <w:lang w:val="en-US"/>
        </w:rPr>
        <w:t>Inquiry. An Interdisciplinary Journal of Philosoph</w:t>
      </w:r>
      <w:r w:rsidRPr="00FB742A">
        <w:rPr>
          <w:rFonts w:ascii="Times New Roman" w:hAnsi="Times New Roman"/>
          <w:szCs w:val="24"/>
          <w:lang w:val="en-US"/>
        </w:rPr>
        <w:t xml:space="preserve">y </w:t>
      </w:r>
      <w:r w:rsidR="00314BC4" w:rsidRPr="00FB742A">
        <w:rPr>
          <w:rFonts w:ascii="Times New Roman" w:hAnsi="Times New Roman"/>
          <w:szCs w:val="24"/>
          <w:lang w:val="en-US"/>
        </w:rPr>
        <w:t>55(5)</w:t>
      </w:r>
      <w:r w:rsidRPr="00FB742A">
        <w:rPr>
          <w:rFonts w:ascii="Times New Roman" w:hAnsi="Times New Roman"/>
          <w:szCs w:val="24"/>
          <w:lang w:val="en-US"/>
        </w:rPr>
        <w:t>(2012)</w:t>
      </w:r>
      <w:r w:rsidR="00314BC4" w:rsidRPr="00FB742A">
        <w:rPr>
          <w:rFonts w:ascii="Times New Roman" w:hAnsi="Times New Roman"/>
          <w:szCs w:val="24"/>
          <w:lang w:val="en-US"/>
        </w:rPr>
        <w:t>: 543-562.</w:t>
      </w:r>
      <w:r w:rsidR="00CF22FF" w:rsidRPr="00FB742A">
        <w:rPr>
          <w:rFonts w:ascii="Times New Roman" w:hAnsi="Times New Roman"/>
          <w:szCs w:val="24"/>
          <w:lang w:val="en-US"/>
        </w:rPr>
        <w:t xml:space="preserve"> </w:t>
      </w:r>
      <w:hyperlink r:id="rId30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https://doi.org/10.1080/0020174X.2012.716210</w:t>
        </w:r>
      </w:hyperlink>
    </w:p>
    <w:p w14:paraId="42374EEC" w14:textId="77777777" w:rsidR="00D27248" w:rsidRPr="00D46CF4" w:rsidRDefault="00D27248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16" w:name="_Hlk39142266"/>
      <w:bookmarkEnd w:id="15"/>
    </w:p>
    <w:p w14:paraId="745A94F6" w14:textId="20893790" w:rsidR="009E72CC" w:rsidRDefault="00D27248" w:rsidP="009E72CC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t xml:space="preserve">‘Sailing Alone. Teenage Autonomy and Regimes of Childhood’, co-authored with Joel Anderson, in: </w:t>
      </w:r>
      <w:r w:rsidRPr="00FB742A">
        <w:rPr>
          <w:rFonts w:ascii="Times New Roman" w:hAnsi="Times New Roman"/>
          <w:i/>
          <w:szCs w:val="24"/>
          <w:lang w:val="en-US"/>
        </w:rPr>
        <w:t>Law &amp; Philosophy</w:t>
      </w:r>
      <w:r w:rsidRPr="00FB742A">
        <w:rPr>
          <w:rFonts w:ascii="Times New Roman" w:hAnsi="Times New Roman"/>
          <w:szCs w:val="24"/>
          <w:lang w:val="en-US"/>
        </w:rPr>
        <w:t xml:space="preserve"> 31 (5)(2012): 495-522.</w:t>
      </w:r>
      <w:r w:rsidR="00CF22FF" w:rsidRPr="00FB742A">
        <w:rPr>
          <w:rFonts w:ascii="Times New Roman" w:hAnsi="Times New Roman"/>
          <w:szCs w:val="24"/>
          <w:lang w:val="en-US"/>
        </w:rPr>
        <w:t xml:space="preserve"> </w:t>
      </w:r>
      <w:hyperlink r:id="rId31" w:history="1">
        <w:r w:rsidR="009E72CC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https://doi.org/10.1007/s10982-012-9130-9</w:t>
        </w:r>
      </w:hyperlink>
    </w:p>
    <w:bookmarkEnd w:id="16"/>
    <w:p w14:paraId="24FEB2AB" w14:textId="77777777" w:rsidR="007C62CD" w:rsidRPr="00D46CF4" w:rsidRDefault="007C62CD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5A18FFD8" w14:textId="6E2297DB" w:rsidR="007C62CD" w:rsidRDefault="007C62CD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lastRenderedPageBreak/>
        <w:t>‘The Mar</w:t>
      </w:r>
      <w:r w:rsidR="00681173" w:rsidRPr="00FB742A">
        <w:rPr>
          <w:rFonts w:ascii="Times New Roman" w:hAnsi="Times New Roman"/>
          <w:szCs w:val="24"/>
          <w:lang w:val="en-US"/>
        </w:rPr>
        <w:t>ketization of Security Services’</w:t>
      </w:r>
      <w:r w:rsidRPr="00FB742A">
        <w:rPr>
          <w:rFonts w:ascii="Times New Roman" w:hAnsi="Times New Roman"/>
          <w:szCs w:val="24"/>
          <w:lang w:val="en-US"/>
        </w:rPr>
        <w:t xml:space="preserve"> in: </w:t>
      </w:r>
      <w:r w:rsidRPr="00FB742A">
        <w:rPr>
          <w:rFonts w:ascii="Times New Roman" w:hAnsi="Times New Roman"/>
          <w:i/>
          <w:szCs w:val="24"/>
          <w:lang w:val="en-US"/>
        </w:rPr>
        <w:t>Public Reason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4E61A3" w:rsidRPr="00FB742A">
        <w:rPr>
          <w:rFonts w:ascii="Times New Roman" w:hAnsi="Times New Roman"/>
          <w:szCs w:val="24"/>
          <w:lang w:val="en-US"/>
        </w:rPr>
        <w:t>3(2)(2011): 124-145</w:t>
      </w:r>
      <w:r w:rsidRPr="00FB742A">
        <w:rPr>
          <w:rFonts w:ascii="Times New Roman" w:hAnsi="Times New Roman"/>
          <w:szCs w:val="24"/>
          <w:lang w:val="en-US"/>
        </w:rPr>
        <w:t>.</w:t>
      </w:r>
      <w:r w:rsidR="00FA64C5" w:rsidRPr="00FA64C5">
        <w:rPr>
          <w:lang w:val="en-US"/>
        </w:rPr>
        <w:t xml:space="preserve"> </w:t>
      </w:r>
      <w:hyperlink r:id="rId32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http://publicreason.ro/articol/51</w:t>
        </w:r>
      </w:hyperlink>
    </w:p>
    <w:p w14:paraId="0C1BE461" w14:textId="77777777" w:rsidR="00101EAD" w:rsidRPr="00D46CF4" w:rsidRDefault="00101EAD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251507B9" w14:textId="5AA0BBDD" w:rsidR="003955E5" w:rsidRDefault="003955E5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r w:rsidRPr="00FB742A">
        <w:rPr>
          <w:rFonts w:ascii="Times New Roman" w:hAnsi="Times New Roman"/>
          <w:szCs w:val="24"/>
          <w:lang w:val="en-US"/>
        </w:rPr>
        <w:t>‘</w:t>
      </w:r>
      <w:r w:rsidR="00FE223C" w:rsidRPr="00FB742A">
        <w:rPr>
          <w:rFonts w:ascii="Times New Roman" w:hAnsi="Times New Roman"/>
          <w:szCs w:val="24"/>
          <w:lang w:val="en-US"/>
        </w:rPr>
        <w:t>Public Services on the Market: Issues and Arguments’</w:t>
      </w:r>
      <w:r w:rsidRPr="00FB742A">
        <w:rPr>
          <w:rFonts w:ascii="Times New Roman" w:hAnsi="Times New Roman"/>
          <w:szCs w:val="24"/>
          <w:lang w:val="en-US"/>
        </w:rPr>
        <w:t xml:space="preserve">, in: </w:t>
      </w:r>
      <w:r w:rsidRPr="00FB742A">
        <w:rPr>
          <w:rFonts w:ascii="Times New Roman" w:hAnsi="Times New Roman"/>
          <w:i/>
          <w:szCs w:val="24"/>
          <w:lang w:val="en-US"/>
        </w:rPr>
        <w:t>Public Reason</w:t>
      </w:r>
      <w:r w:rsidR="00FF3EB3" w:rsidRPr="00FB742A">
        <w:rPr>
          <w:rFonts w:ascii="Times New Roman" w:hAnsi="Times New Roman"/>
          <w:szCs w:val="24"/>
          <w:lang w:val="en-US"/>
        </w:rPr>
        <w:t xml:space="preserve"> </w:t>
      </w:r>
      <w:r w:rsidR="004E61A3" w:rsidRPr="00FB742A">
        <w:rPr>
          <w:rFonts w:ascii="Times New Roman" w:hAnsi="Times New Roman"/>
          <w:szCs w:val="24"/>
          <w:lang w:val="en-US"/>
        </w:rPr>
        <w:t>3(2)</w:t>
      </w:r>
      <w:r w:rsidR="00FF3EB3" w:rsidRPr="00FB742A">
        <w:rPr>
          <w:rFonts w:ascii="Times New Roman" w:hAnsi="Times New Roman"/>
          <w:szCs w:val="24"/>
          <w:lang w:val="en-US"/>
        </w:rPr>
        <w:t>(2011)</w:t>
      </w:r>
      <w:r w:rsidR="004E61A3" w:rsidRPr="00FB742A">
        <w:rPr>
          <w:rFonts w:ascii="Times New Roman" w:hAnsi="Times New Roman"/>
          <w:szCs w:val="24"/>
          <w:lang w:val="en-US"/>
        </w:rPr>
        <w:t>: 3-12.</w:t>
      </w:r>
      <w:r w:rsidR="00FA64C5">
        <w:rPr>
          <w:rFonts w:ascii="Times New Roman" w:hAnsi="Times New Roman"/>
          <w:szCs w:val="24"/>
          <w:lang w:val="en-US"/>
        </w:rPr>
        <w:t xml:space="preserve"> </w:t>
      </w:r>
      <w:hyperlink r:id="rId33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http://publicreason.ro/articol/52</w:t>
        </w:r>
      </w:hyperlink>
    </w:p>
    <w:p w14:paraId="32D61DAC" w14:textId="77777777" w:rsidR="00E7196A" w:rsidRPr="00D46CF4" w:rsidRDefault="00E7196A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5B3D24AD" w14:textId="25E59A29" w:rsidR="0041456D" w:rsidRDefault="003F7AB4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17" w:name="_Hlk39074340"/>
      <w:r w:rsidRPr="00FB742A">
        <w:rPr>
          <w:rFonts w:ascii="Times New Roman" w:hAnsi="Times New Roman"/>
          <w:szCs w:val="24"/>
          <w:lang w:val="en-US"/>
        </w:rPr>
        <w:t xml:space="preserve">‘Making Capability Lists: Philosophy versus Democracy, in: </w:t>
      </w:r>
      <w:r w:rsidRPr="00FB742A">
        <w:rPr>
          <w:rFonts w:ascii="Times New Roman" w:hAnsi="Times New Roman"/>
          <w:i/>
          <w:szCs w:val="24"/>
          <w:lang w:val="en-US"/>
        </w:rPr>
        <w:t>Political Studies</w:t>
      </w:r>
      <w:r w:rsidR="00E7196A" w:rsidRPr="00FB742A">
        <w:rPr>
          <w:rFonts w:ascii="Times New Roman" w:hAnsi="Times New Roman"/>
          <w:szCs w:val="24"/>
          <w:lang w:val="en-US"/>
        </w:rPr>
        <w:t xml:space="preserve"> </w:t>
      </w:r>
      <w:r w:rsidR="009D3A0B" w:rsidRPr="00FB742A">
        <w:rPr>
          <w:rFonts w:ascii="Times New Roman" w:hAnsi="Times New Roman"/>
          <w:szCs w:val="24"/>
          <w:lang w:val="en-US"/>
        </w:rPr>
        <w:t>59 (3)</w:t>
      </w:r>
      <w:r w:rsidR="00FF3EB3" w:rsidRPr="00FB742A">
        <w:rPr>
          <w:rFonts w:ascii="Times New Roman" w:hAnsi="Times New Roman"/>
          <w:szCs w:val="24"/>
          <w:lang w:val="en-US"/>
        </w:rPr>
        <w:t>(2011)</w:t>
      </w:r>
      <w:r w:rsidR="003F1B4D" w:rsidRPr="00FB742A">
        <w:rPr>
          <w:rFonts w:ascii="Times New Roman" w:hAnsi="Times New Roman"/>
          <w:szCs w:val="24"/>
          <w:lang w:val="en-US"/>
        </w:rPr>
        <w:t>: 491-508.</w:t>
      </w:r>
      <w:r w:rsidR="00FF3EB3" w:rsidRPr="00FB742A">
        <w:rPr>
          <w:rFonts w:ascii="Times New Roman" w:hAnsi="Times New Roman"/>
          <w:szCs w:val="24"/>
          <w:lang w:val="en-US"/>
        </w:rPr>
        <w:t xml:space="preserve"> </w:t>
      </w:r>
      <w:hyperlink r:id="rId34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https://doi.org/10.1111/j.1467-9248.2010.00862.x</w:t>
        </w:r>
      </w:hyperlink>
    </w:p>
    <w:bookmarkEnd w:id="17"/>
    <w:p w14:paraId="53B4EED7" w14:textId="77777777" w:rsidR="00FE3C96" w:rsidRPr="00D46CF4" w:rsidRDefault="00FE3C96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5F3BA0D2" w14:textId="5FD4D967" w:rsidR="009A7992" w:rsidRDefault="0041456D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18" w:name="_Hlk39142276"/>
      <w:r w:rsidRPr="00FB742A">
        <w:rPr>
          <w:rFonts w:ascii="Times New Roman" w:hAnsi="Times New Roman"/>
          <w:szCs w:val="24"/>
          <w:lang w:val="en-US"/>
        </w:rPr>
        <w:t xml:space="preserve">‘The Conservative Challenge to Liberalism’, in: </w:t>
      </w:r>
      <w:r w:rsidRPr="00FB742A">
        <w:rPr>
          <w:rFonts w:ascii="Times New Roman" w:hAnsi="Times New Roman"/>
          <w:i/>
          <w:szCs w:val="24"/>
          <w:lang w:val="en-US"/>
        </w:rPr>
        <w:t>Critical Review of International Social and Political Philosophy</w:t>
      </w:r>
      <w:r w:rsidR="00E7196A" w:rsidRPr="00FB742A">
        <w:rPr>
          <w:rFonts w:ascii="Times New Roman" w:hAnsi="Times New Roman"/>
          <w:szCs w:val="24"/>
          <w:lang w:val="en-US"/>
        </w:rPr>
        <w:t xml:space="preserve"> </w:t>
      </w:r>
      <w:r w:rsidR="00C33709" w:rsidRPr="00FB742A">
        <w:rPr>
          <w:rFonts w:ascii="Times New Roman" w:hAnsi="Times New Roman"/>
          <w:szCs w:val="24"/>
          <w:lang w:val="en-US"/>
        </w:rPr>
        <w:t>14(4)(2011): 465-485.</w:t>
      </w:r>
      <w:r w:rsidR="00FF3EB3" w:rsidRPr="00FB742A">
        <w:rPr>
          <w:rFonts w:ascii="Times New Roman" w:hAnsi="Times New Roman"/>
          <w:szCs w:val="24"/>
          <w:lang w:val="en-US"/>
        </w:rPr>
        <w:t xml:space="preserve"> </w:t>
      </w:r>
      <w:hyperlink r:id="rId35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https://doi.org/10.1080/09692290.2010.517976</w:t>
        </w:r>
      </w:hyperlink>
    </w:p>
    <w:bookmarkEnd w:id="18"/>
    <w:p w14:paraId="0D9575A7" w14:textId="77777777" w:rsidR="0080648A" w:rsidRPr="00D46CF4" w:rsidRDefault="0080648A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39CF4795" w14:textId="325AAA4C" w:rsidR="0080648A" w:rsidRDefault="0080648A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19" w:name="_Hlk39074358"/>
      <w:r w:rsidRPr="00FB742A">
        <w:rPr>
          <w:rFonts w:ascii="Times New Roman" w:hAnsi="Times New Roman"/>
          <w:szCs w:val="24"/>
          <w:lang w:val="en-US"/>
        </w:rPr>
        <w:t xml:space="preserve">‘The Commodification of Care’, in: </w:t>
      </w:r>
      <w:r w:rsidRPr="00FB742A">
        <w:rPr>
          <w:rFonts w:ascii="Times New Roman" w:hAnsi="Times New Roman"/>
          <w:i/>
          <w:szCs w:val="24"/>
          <w:lang w:val="en-US"/>
        </w:rPr>
        <w:t>Hypatia</w:t>
      </w:r>
      <w:r w:rsidRPr="00FB742A">
        <w:rPr>
          <w:rFonts w:ascii="Times New Roman" w:hAnsi="Times New Roman"/>
          <w:szCs w:val="24"/>
          <w:lang w:val="en-US"/>
        </w:rPr>
        <w:t xml:space="preserve"> 26</w:t>
      </w:r>
      <w:r w:rsidR="00CE6EF8" w:rsidRPr="00FB742A">
        <w:rPr>
          <w:rFonts w:ascii="Times New Roman" w:hAnsi="Times New Roman"/>
          <w:szCs w:val="24"/>
          <w:lang w:val="en-US"/>
        </w:rPr>
        <w:t xml:space="preserve"> </w:t>
      </w:r>
      <w:r w:rsidRPr="00FB742A">
        <w:rPr>
          <w:rFonts w:ascii="Times New Roman" w:hAnsi="Times New Roman"/>
          <w:szCs w:val="24"/>
          <w:lang w:val="en-US"/>
        </w:rPr>
        <w:t>(1)(2011): 43-64.</w:t>
      </w:r>
      <w:r w:rsidR="00C07EA5" w:rsidRPr="00FB742A">
        <w:rPr>
          <w:rFonts w:ascii="Times New Roman" w:hAnsi="Times New Roman"/>
          <w:szCs w:val="24"/>
          <w:lang w:val="en-US"/>
        </w:rPr>
        <w:t xml:space="preserve"> </w:t>
      </w:r>
      <w:hyperlink r:id="rId36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https://doi.org/10.1111/j.1527-2001.2010.01146.x</w:t>
        </w:r>
      </w:hyperlink>
    </w:p>
    <w:p w14:paraId="21AB586F" w14:textId="77777777" w:rsidR="009E72CC" w:rsidRPr="00FB742A" w:rsidRDefault="009E72CC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1377F7C7" w14:textId="4D2CE7E9" w:rsidR="0020687F" w:rsidRDefault="0020687F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  <w:bookmarkStart w:id="20" w:name="_Hlk39074369"/>
      <w:bookmarkEnd w:id="19"/>
      <w:r w:rsidRPr="00FB742A">
        <w:rPr>
          <w:rFonts w:ascii="Times New Roman" w:hAnsi="Times New Roman"/>
          <w:szCs w:val="24"/>
          <w:lang w:val="en-US"/>
        </w:rPr>
        <w:t xml:space="preserve">‘Communication as Commodity. Should the Media Be on the Market?’, in: </w:t>
      </w:r>
      <w:r w:rsidRPr="00FB742A">
        <w:rPr>
          <w:rFonts w:ascii="Times New Roman" w:hAnsi="Times New Roman"/>
          <w:i/>
          <w:szCs w:val="24"/>
          <w:lang w:val="en-US"/>
        </w:rPr>
        <w:t>Journal of Applied Philosophy</w:t>
      </w:r>
      <w:r w:rsidRPr="00FB742A">
        <w:rPr>
          <w:rFonts w:ascii="Times New Roman" w:hAnsi="Times New Roman"/>
          <w:szCs w:val="24"/>
          <w:lang w:val="en-US"/>
        </w:rPr>
        <w:t xml:space="preserve"> 28 (1)(2011): 65-79.</w:t>
      </w:r>
      <w:r w:rsidR="00E7571D" w:rsidRPr="00FB742A">
        <w:rPr>
          <w:rFonts w:ascii="Times New Roman" w:hAnsi="Times New Roman"/>
          <w:szCs w:val="24"/>
          <w:lang w:val="en-US"/>
        </w:rPr>
        <w:t xml:space="preserve"> </w:t>
      </w:r>
      <w:hyperlink r:id="rId37" w:history="1">
        <w:r w:rsidR="00FA64C5" w:rsidRPr="007C1D11">
          <w:rPr>
            <w:rStyle w:val="Hyperlink"/>
            <w:rFonts w:ascii="Times New Roman" w:hAnsi="Times New Roman"/>
            <w:szCs w:val="24"/>
            <w:lang w:val="en-US"/>
          </w:rPr>
          <w:t>https://doi.org/10.1111/j.1468-5930.2010.00513.x</w:t>
        </w:r>
      </w:hyperlink>
    </w:p>
    <w:bookmarkEnd w:id="20"/>
    <w:p w14:paraId="7C694CFB" w14:textId="77777777" w:rsidR="00FE3C96" w:rsidRPr="00D46CF4" w:rsidRDefault="00FE3C96" w:rsidP="00FB742A">
      <w:pPr>
        <w:spacing w:line="264" w:lineRule="auto"/>
        <w:ind w:left="851" w:hanging="851"/>
        <w:rPr>
          <w:rFonts w:ascii="Times New Roman" w:hAnsi="Times New Roman"/>
          <w:szCs w:val="24"/>
          <w:lang w:val="en-US"/>
        </w:rPr>
      </w:pPr>
    </w:p>
    <w:p w14:paraId="6EBB2228" w14:textId="02DD0038" w:rsidR="00CB094E" w:rsidRPr="00FA64C5" w:rsidRDefault="00CB094E" w:rsidP="00FB742A">
      <w:pPr>
        <w:spacing w:line="264" w:lineRule="auto"/>
        <w:ind w:left="851" w:hanging="851"/>
        <w:rPr>
          <w:rFonts w:ascii="Times New Roman" w:hAnsi="Times New Roman"/>
          <w:szCs w:val="24"/>
        </w:rPr>
      </w:pPr>
      <w:bookmarkStart w:id="21" w:name="_Hlk39074449"/>
      <w:r w:rsidRPr="00FB742A">
        <w:rPr>
          <w:rFonts w:ascii="Times New Roman" w:hAnsi="Times New Roman"/>
          <w:szCs w:val="24"/>
          <w:lang w:val="en-US"/>
        </w:rPr>
        <w:t xml:space="preserve">‘Institutional Pluralism and the Limits of the Market’, in: </w:t>
      </w:r>
      <w:r w:rsidRPr="00FB742A">
        <w:rPr>
          <w:rFonts w:ascii="Times New Roman" w:hAnsi="Times New Roman"/>
          <w:i/>
          <w:szCs w:val="24"/>
          <w:lang w:val="en-US"/>
        </w:rPr>
        <w:t>Politics, Philosophy &amp; Economics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D00BA2" w:rsidRPr="00FB742A">
        <w:rPr>
          <w:rFonts w:ascii="Times New Roman" w:hAnsi="Times New Roman"/>
          <w:szCs w:val="24"/>
          <w:lang w:val="en-US"/>
        </w:rPr>
        <w:t>8 (4)</w:t>
      </w:r>
      <w:r w:rsidR="00FF3EB3" w:rsidRPr="00FB742A">
        <w:rPr>
          <w:rFonts w:ascii="Times New Roman" w:hAnsi="Times New Roman"/>
          <w:szCs w:val="24"/>
          <w:lang w:val="en-US"/>
        </w:rPr>
        <w:t xml:space="preserve"> (2009)</w:t>
      </w:r>
      <w:r w:rsidR="00D00BA2" w:rsidRPr="00FB742A">
        <w:rPr>
          <w:rFonts w:ascii="Times New Roman" w:hAnsi="Times New Roman"/>
          <w:szCs w:val="24"/>
          <w:lang w:val="en-US"/>
        </w:rPr>
        <w:t>: 420-447.</w:t>
      </w:r>
      <w:r w:rsidR="00E7571D" w:rsidRPr="00FB742A">
        <w:rPr>
          <w:rFonts w:ascii="Times New Roman" w:hAnsi="Times New Roman"/>
          <w:szCs w:val="24"/>
          <w:lang w:val="en-US"/>
        </w:rPr>
        <w:t xml:space="preserve"> </w:t>
      </w:r>
      <w:hyperlink r:id="rId38" w:history="1">
        <w:r w:rsidR="00FA64C5" w:rsidRPr="007C1D11">
          <w:rPr>
            <w:rStyle w:val="Hyperlink"/>
            <w:rFonts w:ascii="Times New Roman" w:hAnsi="Times New Roman"/>
            <w:szCs w:val="24"/>
          </w:rPr>
          <w:t>https://doi.org/10.1177/1470594X09345479</w:t>
        </w:r>
      </w:hyperlink>
    </w:p>
    <w:bookmarkEnd w:id="21"/>
    <w:p w14:paraId="1C1A44CE" w14:textId="77777777" w:rsidR="00243014" w:rsidRPr="00FA64C5" w:rsidRDefault="00243014" w:rsidP="00FB742A">
      <w:pPr>
        <w:spacing w:line="264" w:lineRule="auto"/>
        <w:ind w:left="851" w:hanging="851"/>
        <w:rPr>
          <w:rFonts w:ascii="Times New Roman" w:hAnsi="Times New Roman"/>
          <w:szCs w:val="24"/>
        </w:rPr>
      </w:pPr>
    </w:p>
    <w:p w14:paraId="36CE5872" w14:textId="77777777" w:rsidR="00984914" w:rsidRPr="00FB742A" w:rsidRDefault="00243014" w:rsidP="00FB742A">
      <w:pPr>
        <w:spacing w:line="264" w:lineRule="auto"/>
        <w:ind w:left="851" w:hanging="851"/>
        <w:rPr>
          <w:rFonts w:ascii="Times New Roman" w:hAnsi="Times New Roman"/>
          <w:szCs w:val="24"/>
        </w:rPr>
      </w:pPr>
      <w:r w:rsidRPr="00FB742A">
        <w:rPr>
          <w:rFonts w:ascii="Times New Roman" w:hAnsi="Times New Roman"/>
          <w:szCs w:val="24"/>
        </w:rPr>
        <w:t xml:space="preserve">‘Veiligheidszorg tussen staat en markt’, in </w:t>
      </w:r>
      <w:r w:rsidRPr="00FB742A">
        <w:rPr>
          <w:rFonts w:ascii="Times New Roman" w:hAnsi="Times New Roman"/>
          <w:i/>
          <w:szCs w:val="24"/>
        </w:rPr>
        <w:t>Tijdschrift voor Veiligheid</w:t>
      </w:r>
      <w:r w:rsidRPr="00FB742A">
        <w:rPr>
          <w:rFonts w:ascii="Times New Roman" w:hAnsi="Times New Roman"/>
          <w:szCs w:val="24"/>
        </w:rPr>
        <w:t xml:space="preserve"> 7(4)</w:t>
      </w:r>
      <w:r w:rsidR="00FF3EB3" w:rsidRPr="00FB742A">
        <w:rPr>
          <w:rFonts w:ascii="Times New Roman" w:hAnsi="Times New Roman"/>
          <w:szCs w:val="24"/>
        </w:rPr>
        <w:t xml:space="preserve"> (2008)</w:t>
      </w:r>
      <w:r w:rsidRPr="00FB742A">
        <w:rPr>
          <w:rFonts w:ascii="Times New Roman" w:hAnsi="Times New Roman"/>
          <w:szCs w:val="24"/>
        </w:rPr>
        <w:t>: 50-58.</w:t>
      </w:r>
    </w:p>
    <w:p w14:paraId="2523DD70" w14:textId="77777777" w:rsidR="00243014" w:rsidRPr="00D46CF4" w:rsidRDefault="00243014" w:rsidP="00FB742A">
      <w:pPr>
        <w:spacing w:line="264" w:lineRule="auto"/>
        <w:ind w:left="851" w:hanging="851"/>
        <w:rPr>
          <w:rFonts w:ascii="Times New Roman" w:hAnsi="Times New Roman"/>
          <w:szCs w:val="24"/>
        </w:rPr>
      </w:pPr>
    </w:p>
    <w:p w14:paraId="6BF2EB39" w14:textId="684D8DBC" w:rsidR="00984914" w:rsidRDefault="00984914" w:rsidP="00FB742A">
      <w:pPr>
        <w:spacing w:line="264" w:lineRule="auto"/>
        <w:ind w:left="851" w:hanging="851"/>
        <w:rPr>
          <w:rFonts w:ascii="Times New Roman" w:hAnsi="Times New Roman"/>
          <w:szCs w:val="24"/>
        </w:rPr>
      </w:pPr>
      <w:bookmarkStart w:id="22" w:name="_Hlk39074476"/>
      <w:r w:rsidRPr="00FB742A">
        <w:rPr>
          <w:rFonts w:ascii="Times New Roman" w:hAnsi="Times New Roman"/>
          <w:szCs w:val="24"/>
          <w:lang w:val="en-US"/>
        </w:rPr>
        <w:t xml:space="preserve">‘The Status Struggle. A Recognition-based Interpretation of the Positional Economy’, in: </w:t>
      </w:r>
      <w:r w:rsidRPr="00FB742A">
        <w:rPr>
          <w:rFonts w:ascii="Times New Roman" w:hAnsi="Times New Roman"/>
          <w:i/>
          <w:szCs w:val="24"/>
          <w:lang w:val="en-US"/>
        </w:rPr>
        <w:t>Philosophy and Social Criticism</w:t>
      </w:r>
      <w:r w:rsidRPr="00FB742A">
        <w:rPr>
          <w:rFonts w:ascii="Times New Roman" w:hAnsi="Times New Roman"/>
          <w:szCs w:val="24"/>
          <w:lang w:val="en-US"/>
        </w:rPr>
        <w:t xml:space="preserve"> </w:t>
      </w:r>
      <w:r w:rsidR="00243014" w:rsidRPr="00FB742A">
        <w:rPr>
          <w:rFonts w:ascii="Times New Roman" w:hAnsi="Times New Roman"/>
          <w:szCs w:val="24"/>
          <w:lang w:val="en-US"/>
        </w:rPr>
        <w:t>34 (9)</w:t>
      </w:r>
      <w:r w:rsidR="00C25F9E" w:rsidRPr="00FB742A">
        <w:rPr>
          <w:rFonts w:ascii="Times New Roman" w:hAnsi="Times New Roman"/>
          <w:szCs w:val="24"/>
          <w:lang w:val="en-US"/>
        </w:rPr>
        <w:t>(2008)</w:t>
      </w:r>
      <w:r w:rsidR="00243014" w:rsidRPr="00FB742A">
        <w:rPr>
          <w:rFonts w:ascii="Times New Roman" w:hAnsi="Times New Roman"/>
          <w:szCs w:val="24"/>
          <w:lang w:val="en-US"/>
        </w:rPr>
        <w:t>: 1021-1049.</w:t>
      </w:r>
      <w:r w:rsidRPr="00FB742A">
        <w:rPr>
          <w:rFonts w:ascii="Times New Roman" w:hAnsi="Times New Roman"/>
          <w:szCs w:val="24"/>
          <w:lang w:val="en-US"/>
        </w:rPr>
        <w:t xml:space="preserve">  </w:t>
      </w:r>
      <w:hyperlink r:id="rId39" w:history="1">
        <w:r w:rsidR="00FA64C5" w:rsidRPr="007C1D11">
          <w:rPr>
            <w:rStyle w:val="Hyperlink"/>
            <w:rFonts w:ascii="Times New Roman" w:hAnsi="Times New Roman"/>
            <w:szCs w:val="24"/>
          </w:rPr>
          <w:t>https://doi.org/10.1177/0191453708096965</w:t>
        </w:r>
      </w:hyperlink>
    </w:p>
    <w:bookmarkEnd w:id="22"/>
    <w:p w14:paraId="6136EC3B" w14:textId="77777777" w:rsidR="009A7992" w:rsidRPr="00D46CF4" w:rsidRDefault="009A7992" w:rsidP="00FB742A">
      <w:pPr>
        <w:spacing w:line="264" w:lineRule="auto"/>
        <w:ind w:left="851" w:hanging="851"/>
        <w:rPr>
          <w:rFonts w:ascii="Times New Roman" w:hAnsi="Times New Roman"/>
          <w:szCs w:val="24"/>
        </w:rPr>
      </w:pPr>
    </w:p>
    <w:p w14:paraId="13117D76" w14:textId="77777777" w:rsidR="009A7992" w:rsidRPr="00FB742A" w:rsidRDefault="009A7992" w:rsidP="00FB742A">
      <w:pPr>
        <w:spacing w:line="264" w:lineRule="auto"/>
        <w:ind w:left="851" w:hanging="851"/>
        <w:rPr>
          <w:rFonts w:ascii="Times New Roman" w:hAnsi="Times New Roman"/>
          <w:szCs w:val="24"/>
        </w:rPr>
      </w:pPr>
      <w:r w:rsidRPr="00FB742A">
        <w:rPr>
          <w:rFonts w:ascii="Times New Roman" w:hAnsi="Times New Roman"/>
          <w:szCs w:val="24"/>
        </w:rPr>
        <w:t xml:space="preserve">‘Schaarste en overvloed. Een strijd tussen twee interpretaties van de menselijke conditie’, in: </w:t>
      </w:r>
      <w:r w:rsidRPr="00FB742A">
        <w:rPr>
          <w:rFonts w:ascii="Times New Roman" w:hAnsi="Times New Roman"/>
          <w:i/>
          <w:szCs w:val="24"/>
        </w:rPr>
        <w:t>Tijdschrift voor Filosofie</w:t>
      </w:r>
      <w:r w:rsidRPr="00FB742A">
        <w:rPr>
          <w:rFonts w:ascii="Times New Roman" w:hAnsi="Times New Roman"/>
          <w:szCs w:val="24"/>
        </w:rPr>
        <w:t xml:space="preserve"> 69</w:t>
      </w:r>
      <w:r w:rsidR="00F42B6E" w:rsidRPr="00FB742A">
        <w:rPr>
          <w:rFonts w:ascii="Times New Roman" w:hAnsi="Times New Roman"/>
          <w:szCs w:val="24"/>
        </w:rPr>
        <w:t xml:space="preserve"> (</w:t>
      </w:r>
      <w:r w:rsidRPr="00FB742A">
        <w:rPr>
          <w:rFonts w:ascii="Times New Roman" w:hAnsi="Times New Roman"/>
          <w:szCs w:val="24"/>
        </w:rPr>
        <w:t>1</w:t>
      </w:r>
      <w:r w:rsidR="00F42B6E" w:rsidRPr="00FB742A">
        <w:rPr>
          <w:rFonts w:ascii="Times New Roman" w:hAnsi="Times New Roman"/>
          <w:szCs w:val="24"/>
        </w:rPr>
        <w:t>)</w:t>
      </w:r>
      <w:r w:rsidR="00FF3EB3" w:rsidRPr="00FB742A">
        <w:rPr>
          <w:rFonts w:ascii="Times New Roman" w:hAnsi="Times New Roman"/>
          <w:szCs w:val="24"/>
        </w:rPr>
        <w:t>(2007)</w:t>
      </w:r>
      <w:r w:rsidR="00F42B6E" w:rsidRPr="00FB742A">
        <w:rPr>
          <w:rFonts w:ascii="Times New Roman" w:hAnsi="Times New Roman"/>
          <w:szCs w:val="24"/>
        </w:rPr>
        <w:t>:</w:t>
      </w:r>
      <w:r w:rsidRPr="00FB742A">
        <w:rPr>
          <w:rFonts w:ascii="Times New Roman" w:hAnsi="Times New Roman"/>
          <w:szCs w:val="24"/>
        </w:rPr>
        <w:t xml:space="preserve"> 3-34. </w:t>
      </w:r>
    </w:p>
    <w:p w14:paraId="2106CC2B" w14:textId="77777777" w:rsidR="00DB08EE" w:rsidRPr="00D46CF4" w:rsidRDefault="00DB08EE" w:rsidP="00FB742A">
      <w:pPr>
        <w:spacing w:line="264" w:lineRule="auto"/>
        <w:ind w:left="851" w:hanging="851"/>
        <w:rPr>
          <w:rFonts w:ascii="Times New Roman" w:hAnsi="Times New Roman"/>
          <w:szCs w:val="24"/>
        </w:rPr>
      </w:pPr>
    </w:p>
    <w:p w14:paraId="1CD35F38" w14:textId="77777777" w:rsidR="009A7992" w:rsidRPr="00D46CF4" w:rsidRDefault="00326F45" w:rsidP="00AF5C37">
      <w:pPr>
        <w:spacing w:line="264" w:lineRule="auto"/>
        <w:rPr>
          <w:rFonts w:ascii="Times New Roman" w:hAnsi="Times New Roman"/>
          <w:b/>
          <w:szCs w:val="24"/>
          <w:lang w:val="en-US"/>
        </w:rPr>
      </w:pPr>
      <w:r w:rsidRPr="00D46CF4">
        <w:rPr>
          <w:rFonts w:ascii="Times New Roman" w:hAnsi="Times New Roman"/>
          <w:b/>
          <w:szCs w:val="24"/>
          <w:lang w:val="en-US"/>
        </w:rPr>
        <w:t xml:space="preserve">4. </w:t>
      </w:r>
      <w:bookmarkStart w:id="23" w:name="BookChapters"/>
      <w:r w:rsidR="002A43AA" w:rsidRPr="00D46CF4">
        <w:rPr>
          <w:rFonts w:ascii="Times New Roman" w:hAnsi="Times New Roman"/>
          <w:b/>
          <w:szCs w:val="24"/>
          <w:lang w:val="en-US"/>
        </w:rPr>
        <w:t>Book C</w:t>
      </w:r>
      <w:r w:rsidR="009A7992" w:rsidRPr="00D46CF4">
        <w:rPr>
          <w:rFonts w:ascii="Times New Roman" w:hAnsi="Times New Roman"/>
          <w:b/>
          <w:szCs w:val="24"/>
          <w:lang w:val="en-US"/>
        </w:rPr>
        <w:t>hapters</w:t>
      </w:r>
      <w:bookmarkEnd w:id="23"/>
    </w:p>
    <w:p w14:paraId="60302135" w14:textId="125A5F88" w:rsidR="00936B14" w:rsidRDefault="00936B14" w:rsidP="00936B14">
      <w:pPr>
        <w:spacing w:line="264" w:lineRule="auto"/>
        <w:ind w:left="709" w:hanging="709"/>
        <w:rPr>
          <w:rFonts w:ascii="Times New Roman" w:hAnsi="Times New Roman"/>
          <w:color w:val="000000"/>
          <w:szCs w:val="24"/>
          <w:lang w:val="en-US"/>
        </w:rPr>
      </w:pPr>
    </w:p>
    <w:p w14:paraId="68154638" w14:textId="77777777" w:rsidR="0032798E" w:rsidRDefault="0032798E" w:rsidP="0032798E">
      <w:pPr>
        <w:spacing w:line="288" w:lineRule="auto"/>
        <w:ind w:left="709" w:hanging="709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‘Autonomy and Justice’, in: Ben Colburn (ed.), </w:t>
      </w:r>
      <w:r w:rsidRPr="00E00019">
        <w:rPr>
          <w:rFonts w:ascii="Times New Roman" w:hAnsi="Times New Roman"/>
          <w:i/>
          <w:iCs/>
          <w:szCs w:val="24"/>
          <w:lang w:val="en-US"/>
        </w:rPr>
        <w:t>Routledge Handbook o</w:t>
      </w:r>
      <w:r>
        <w:rPr>
          <w:rFonts w:ascii="Times New Roman" w:hAnsi="Times New Roman"/>
          <w:i/>
          <w:iCs/>
          <w:szCs w:val="24"/>
          <w:lang w:val="en-US"/>
        </w:rPr>
        <w:t>n</w:t>
      </w:r>
      <w:r w:rsidRPr="00E00019">
        <w:rPr>
          <w:rFonts w:ascii="Times New Roman" w:hAnsi="Times New Roman"/>
          <w:i/>
          <w:iCs/>
          <w:szCs w:val="24"/>
          <w:lang w:val="en-US"/>
        </w:rPr>
        <w:t xml:space="preserve"> Autonomy</w:t>
      </w:r>
      <w:r>
        <w:rPr>
          <w:rFonts w:ascii="Times New Roman" w:hAnsi="Times New Roman"/>
          <w:szCs w:val="24"/>
          <w:lang w:val="en-US"/>
        </w:rPr>
        <w:t xml:space="preserve"> (London: Routledge, 2021). </w:t>
      </w:r>
    </w:p>
    <w:p w14:paraId="1333C5D0" w14:textId="77777777" w:rsidR="0032798E" w:rsidRDefault="0032798E" w:rsidP="0032798E">
      <w:pPr>
        <w:spacing w:line="288" w:lineRule="auto"/>
        <w:ind w:left="709" w:hanging="709"/>
        <w:rPr>
          <w:rFonts w:ascii="Times New Roman" w:hAnsi="Times New Roman"/>
          <w:szCs w:val="24"/>
          <w:lang w:val="en-US"/>
        </w:rPr>
      </w:pPr>
    </w:p>
    <w:p w14:paraId="44386C84" w14:textId="77777777" w:rsidR="0032798E" w:rsidRDefault="0032798E" w:rsidP="0032798E">
      <w:pPr>
        <w:spacing w:line="288" w:lineRule="auto"/>
        <w:ind w:left="709" w:hanging="709"/>
        <w:rPr>
          <w:rFonts w:ascii="Times New Roman" w:hAnsi="Times New Roman"/>
          <w:szCs w:val="24"/>
          <w:lang w:val="en-AU"/>
        </w:rPr>
      </w:pPr>
      <w:r w:rsidRPr="00236DD2">
        <w:rPr>
          <w:rFonts w:ascii="Times New Roman" w:hAnsi="Times New Roman"/>
          <w:szCs w:val="24"/>
          <w:lang w:val="en-AU"/>
        </w:rPr>
        <w:t>‘The Ethics of Moral Hazard Revisited’, in: Norbert Gaillard, Juan Flores, Rick Michalek</w:t>
      </w:r>
      <w:r>
        <w:rPr>
          <w:rFonts w:ascii="Times New Roman" w:hAnsi="Times New Roman"/>
          <w:szCs w:val="24"/>
          <w:lang w:val="en-AU"/>
        </w:rPr>
        <w:t xml:space="preserve"> (eds). </w:t>
      </w:r>
      <w:r w:rsidRPr="00236DD2">
        <w:rPr>
          <w:rFonts w:ascii="Times New Roman" w:hAnsi="Times New Roman"/>
          <w:i/>
          <w:iCs/>
          <w:szCs w:val="24"/>
          <w:lang w:val="en-AU"/>
        </w:rPr>
        <w:t>Moral Hazard</w:t>
      </w:r>
      <w:r>
        <w:rPr>
          <w:rFonts w:ascii="Times New Roman" w:hAnsi="Times New Roman"/>
          <w:szCs w:val="24"/>
          <w:lang w:val="en-AU"/>
        </w:rPr>
        <w:t xml:space="preserve"> (London: Routledge, 2021). </w:t>
      </w:r>
    </w:p>
    <w:p w14:paraId="43A7E762" w14:textId="77777777" w:rsidR="0032798E" w:rsidRDefault="0032798E" w:rsidP="0032798E">
      <w:pPr>
        <w:spacing w:line="264" w:lineRule="auto"/>
        <w:ind w:left="709" w:hanging="709"/>
        <w:rPr>
          <w:rFonts w:ascii="Times New Roman" w:hAnsi="Times New Roman"/>
          <w:szCs w:val="24"/>
          <w:lang w:val="en-AU"/>
        </w:rPr>
      </w:pPr>
    </w:p>
    <w:p w14:paraId="1B6475DE" w14:textId="77777777" w:rsidR="0032798E" w:rsidRDefault="0032798E" w:rsidP="0032798E">
      <w:pPr>
        <w:spacing w:line="288" w:lineRule="auto"/>
        <w:ind w:left="709" w:hanging="709"/>
        <w:rPr>
          <w:rFonts w:ascii="Times New Roman" w:hAnsi="Times New Roman"/>
          <w:color w:val="000000"/>
          <w:szCs w:val="24"/>
          <w:lang w:val="en-US"/>
        </w:rPr>
      </w:pPr>
      <w:r w:rsidRPr="00201C32">
        <w:rPr>
          <w:rFonts w:ascii="Times New Roman" w:hAnsi="Times New Roman"/>
          <w:szCs w:val="24"/>
          <w:lang w:val="en-AU"/>
        </w:rPr>
        <w:t>‘Property</w:t>
      </w:r>
      <w:r>
        <w:rPr>
          <w:rFonts w:ascii="Times New Roman" w:hAnsi="Times New Roman"/>
          <w:szCs w:val="24"/>
          <w:lang w:val="en-AU"/>
        </w:rPr>
        <w:t xml:space="preserve"> and</w:t>
      </w:r>
      <w:r w:rsidRPr="00201C32">
        <w:rPr>
          <w:rFonts w:ascii="Times New Roman" w:hAnsi="Times New Roman"/>
          <w:szCs w:val="24"/>
          <w:lang w:val="en-AU"/>
        </w:rPr>
        <w:t xml:space="preserve"> Political Power</w:t>
      </w:r>
      <w:r>
        <w:rPr>
          <w:rFonts w:ascii="Times New Roman" w:hAnsi="Times New Roman"/>
          <w:szCs w:val="24"/>
          <w:lang w:val="en-AU"/>
        </w:rPr>
        <w:t>: Neo-Feudal Entanglements’</w:t>
      </w:r>
      <w:r w:rsidRPr="00201C32">
        <w:rPr>
          <w:rFonts w:ascii="Times New Roman" w:hAnsi="Times New Roman"/>
          <w:szCs w:val="24"/>
          <w:lang w:val="en-AU"/>
        </w:rPr>
        <w:t xml:space="preserve">, in: John Christman (ed.), </w:t>
      </w:r>
      <w:r w:rsidRPr="005D243E">
        <w:rPr>
          <w:rFonts w:ascii="Times New Roman" w:hAnsi="Times New Roman"/>
          <w:i/>
          <w:iCs/>
          <w:szCs w:val="24"/>
          <w:lang w:val="en-AU"/>
        </w:rPr>
        <w:t>Positive Liberty: Past, Present, and Future</w:t>
      </w:r>
      <w:r w:rsidRPr="00201C32">
        <w:rPr>
          <w:rFonts w:ascii="Times New Roman" w:hAnsi="Times New Roman"/>
          <w:szCs w:val="24"/>
          <w:lang w:val="en-AU"/>
        </w:rPr>
        <w:t xml:space="preserve"> </w:t>
      </w:r>
      <w:r w:rsidRPr="00201C32">
        <w:rPr>
          <w:rFonts w:ascii="Times New Roman" w:hAnsi="Times New Roman"/>
          <w:color w:val="000000"/>
          <w:szCs w:val="24"/>
          <w:lang w:val="en-US"/>
        </w:rPr>
        <w:t>(Cambridge: Cambridge University Press, 202</w:t>
      </w:r>
      <w:r>
        <w:rPr>
          <w:rFonts w:ascii="Times New Roman" w:hAnsi="Times New Roman"/>
          <w:color w:val="000000"/>
          <w:szCs w:val="24"/>
          <w:lang w:val="en-US"/>
        </w:rPr>
        <w:t>1</w:t>
      </w:r>
      <w:r w:rsidRPr="00201C32">
        <w:rPr>
          <w:rFonts w:ascii="Times New Roman" w:hAnsi="Times New Roman"/>
          <w:color w:val="000000"/>
          <w:szCs w:val="24"/>
          <w:lang w:val="en-US"/>
        </w:rPr>
        <w:t>).</w:t>
      </w:r>
    </w:p>
    <w:p w14:paraId="300F8D3E" w14:textId="5FAA5D23" w:rsidR="0032798E" w:rsidRDefault="0032798E" w:rsidP="00936B14">
      <w:pPr>
        <w:spacing w:line="264" w:lineRule="auto"/>
        <w:ind w:left="709" w:hanging="709"/>
        <w:rPr>
          <w:rFonts w:ascii="Times New Roman" w:hAnsi="Times New Roman"/>
          <w:color w:val="000000"/>
          <w:szCs w:val="24"/>
          <w:lang w:val="en-US"/>
        </w:rPr>
      </w:pPr>
    </w:p>
    <w:p w14:paraId="25C3EAD9" w14:textId="77777777" w:rsidR="0032798E" w:rsidRDefault="0032798E" w:rsidP="00936B14">
      <w:pPr>
        <w:spacing w:line="264" w:lineRule="auto"/>
        <w:ind w:left="709" w:hanging="709"/>
        <w:rPr>
          <w:rFonts w:ascii="Times New Roman" w:hAnsi="Times New Roman"/>
          <w:color w:val="000000"/>
          <w:szCs w:val="24"/>
          <w:lang w:val="en-US"/>
        </w:rPr>
      </w:pPr>
    </w:p>
    <w:p w14:paraId="13CDFD69" w14:textId="446E8D50" w:rsidR="00936B14" w:rsidRPr="00FA64C5" w:rsidRDefault="00936B14" w:rsidP="00936B14">
      <w:pPr>
        <w:spacing w:line="264" w:lineRule="auto"/>
        <w:ind w:left="709" w:hanging="709"/>
        <w:rPr>
          <w:rFonts w:ascii="Times New Roman" w:hAnsi="Times New Roman"/>
          <w:szCs w:val="24"/>
        </w:rPr>
      </w:pPr>
      <w:r w:rsidRPr="00201C32">
        <w:rPr>
          <w:rFonts w:ascii="Times New Roman" w:hAnsi="Times New Roman"/>
          <w:color w:val="000000"/>
          <w:szCs w:val="24"/>
          <w:lang w:val="en-US"/>
        </w:rPr>
        <w:t>‘Selecting a List: The Capability Approach’s Achilles Heel’, in: Enrica Chiappero</w:t>
      </w:r>
      <w:r>
        <w:rPr>
          <w:rFonts w:ascii="Times New Roman" w:hAnsi="Times New Roman"/>
          <w:color w:val="000000"/>
          <w:szCs w:val="24"/>
          <w:lang w:val="en-US"/>
        </w:rPr>
        <w:t>-Martinetti</w:t>
      </w:r>
      <w:r w:rsidRPr="00201C32">
        <w:rPr>
          <w:rFonts w:ascii="Times New Roman" w:hAnsi="Times New Roman"/>
          <w:color w:val="000000"/>
          <w:szCs w:val="24"/>
          <w:lang w:val="en-US"/>
        </w:rPr>
        <w:t>, Siddiq Osmani</w:t>
      </w:r>
      <w:r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01C32">
        <w:rPr>
          <w:rFonts w:ascii="Times New Roman" w:hAnsi="Times New Roman"/>
          <w:color w:val="000000"/>
          <w:szCs w:val="24"/>
          <w:lang w:val="en-US"/>
        </w:rPr>
        <w:t xml:space="preserve">Mozaffar Qizilbash (eds.), </w:t>
      </w:r>
      <w:r>
        <w:rPr>
          <w:rFonts w:ascii="Times New Roman" w:hAnsi="Times New Roman"/>
          <w:i/>
          <w:color w:val="000000"/>
          <w:szCs w:val="24"/>
          <w:lang w:val="en-US"/>
        </w:rPr>
        <w:t>The Cambridge H</w:t>
      </w:r>
      <w:r w:rsidRPr="00201C32">
        <w:rPr>
          <w:rFonts w:ascii="Times New Roman" w:hAnsi="Times New Roman"/>
          <w:i/>
          <w:color w:val="000000"/>
          <w:szCs w:val="24"/>
          <w:lang w:val="en-US"/>
        </w:rPr>
        <w:t>andbook of the Capability Approach</w:t>
      </w:r>
      <w:r w:rsidRPr="00201C32">
        <w:rPr>
          <w:rFonts w:ascii="Times New Roman" w:hAnsi="Times New Roman"/>
          <w:color w:val="000000"/>
          <w:szCs w:val="24"/>
          <w:lang w:val="en-US"/>
        </w:rPr>
        <w:t xml:space="preserve"> (Cambridge: </w:t>
      </w:r>
      <w:r w:rsidRPr="00C068F2">
        <w:rPr>
          <w:rFonts w:ascii="Times New Roman" w:hAnsi="Times New Roman"/>
          <w:color w:val="000000"/>
          <w:szCs w:val="24"/>
          <w:lang w:val="en-US"/>
        </w:rPr>
        <w:t xml:space="preserve">Cambridge University Press, 2020), pp. 188-205. </w:t>
      </w:r>
      <w:hyperlink r:id="rId40" w:history="1">
        <w:r w:rsidRPr="00FA64C5">
          <w:rPr>
            <w:rStyle w:val="Hyperlink"/>
            <w:rFonts w:ascii="Times New Roman" w:hAnsi="Times New Roman"/>
            <w:szCs w:val="24"/>
            <w:bdr w:val="none" w:sz="0" w:space="0" w:color="auto" w:frame="1"/>
          </w:rPr>
          <w:t>https://doi.org/10.1017/9781316335741.012</w:t>
        </w:r>
      </w:hyperlink>
    </w:p>
    <w:p w14:paraId="6B8EB438" w14:textId="77777777" w:rsidR="00FA64C5" w:rsidRDefault="00FA64C5" w:rsidP="00977973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8329551" w14:textId="02435133" w:rsidR="00977973" w:rsidRPr="00D46CF4" w:rsidRDefault="00977973" w:rsidP="00977973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‘Introductie’, in: </w:t>
      </w:r>
      <w:r w:rsidRPr="00D46CF4">
        <w:rPr>
          <w:rFonts w:ascii="Times New Roman" w:hAnsi="Times New Roman"/>
          <w:i/>
          <w:iCs/>
          <w:szCs w:val="24"/>
        </w:rPr>
        <w:t>Ondernemen in de Open samenleving</w:t>
      </w:r>
      <w:r w:rsidRPr="00D46CF4">
        <w:rPr>
          <w:rFonts w:ascii="Times New Roman" w:hAnsi="Times New Roman"/>
          <w:szCs w:val="24"/>
        </w:rPr>
        <w:t xml:space="preserve">, Rutger Claassen &amp; Judith van Erp (red.), Boom Bestuurskunde, Den Haag, 2019, pp. 9-13.  </w:t>
      </w:r>
      <w:r w:rsidRPr="00D46CF4">
        <w:rPr>
          <w:rStyle w:val="apple-converted-space"/>
          <w:rFonts w:ascii="Times New Roman" w:hAnsi="Times New Roman"/>
          <w:color w:val="000000"/>
          <w:szCs w:val="24"/>
        </w:rPr>
        <w:t> </w:t>
      </w:r>
      <w:hyperlink r:id="rId41" w:history="1">
        <w:r w:rsidRPr="00D46CF4">
          <w:rPr>
            <w:rStyle w:val="Hyperlink"/>
            <w:rFonts w:ascii="Times New Roman" w:hAnsi="Times New Roman"/>
            <w:color w:val="800080"/>
            <w:szCs w:val="24"/>
          </w:rPr>
          <w:t>https://dspace.library.uu.nl/handle/1874/384184</w:t>
        </w:r>
      </w:hyperlink>
    </w:p>
    <w:p w14:paraId="67970F94" w14:textId="77777777" w:rsidR="00977973" w:rsidRPr="00D46CF4" w:rsidRDefault="00977973" w:rsidP="00977973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93D81B9" w14:textId="77777777" w:rsidR="00977973" w:rsidRPr="00D46CF4" w:rsidRDefault="00977973" w:rsidP="00977973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</w:rPr>
        <w:t xml:space="preserve">‘De open samenleving en de vijand van binnen, in: </w:t>
      </w:r>
      <w:r w:rsidRPr="00D46CF4">
        <w:rPr>
          <w:rFonts w:ascii="Times New Roman" w:hAnsi="Times New Roman"/>
          <w:i/>
          <w:iCs/>
          <w:szCs w:val="24"/>
        </w:rPr>
        <w:t>Ondernemen in de Open samenleving</w:t>
      </w:r>
      <w:r w:rsidRPr="00D46CF4">
        <w:rPr>
          <w:rFonts w:ascii="Times New Roman" w:hAnsi="Times New Roman"/>
          <w:szCs w:val="24"/>
        </w:rPr>
        <w:t xml:space="preserve">, Rutger Claassen &amp; Judith van Erp (red.), Boom Bestuurskunde, Den Haag, 2019, pp. 15-27. </w:t>
      </w:r>
      <w:r w:rsidRPr="00D46CF4">
        <w:rPr>
          <w:rStyle w:val="apple-converted-space"/>
          <w:rFonts w:ascii="Times New Roman" w:hAnsi="Times New Roman"/>
          <w:color w:val="000000"/>
          <w:szCs w:val="24"/>
        </w:rPr>
        <w:t> </w:t>
      </w:r>
      <w:hyperlink r:id="rId42" w:history="1">
        <w:r w:rsidRPr="00D46CF4">
          <w:rPr>
            <w:rStyle w:val="Hyperlink"/>
            <w:rFonts w:ascii="Times New Roman" w:hAnsi="Times New Roman"/>
            <w:color w:val="800080"/>
            <w:szCs w:val="24"/>
            <w:lang w:val="en-US"/>
          </w:rPr>
          <w:t>https://dspace.library.uu.nl/handle/1874/384184</w:t>
        </w:r>
      </w:hyperlink>
    </w:p>
    <w:p w14:paraId="37A671B2" w14:textId="77777777" w:rsidR="00977973" w:rsidRPr="00D46CF4" w:rsidRDefault="00977973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07648B31" w14:textId="77777777" w:rsidR="00552435" w:rsidRPr="00D46CF4" w:rsidRDefault="00552435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bookmarkStart w:id="24" w:name="_Hlk39078035"/>
      <w:r w:rsidRPr="00D46CF4">
        <w:rPr>
          <w:rFonts w:ascii="Times New Roman" w:hAnsi="Times New Roman"/>
          <w:szCs w:val="24"/>
          <w:lang w:val="en-US"/>
        </w:rPr>
        <w:t xml:space="preserve">‘A Capability Framework for Financial Market Regulation’, in: Lisa Herzog (ed.), </w:t>
      </w:r>
      <w:r w:rsidRPr="00D46CF4">
        <w:rPr>
          <w:rFonts w:ascii="Times New Roman" w:hAnsi="Times New Roman"/>
          <w:i/>
          <w:szCs w:val="24"/>
          <w:lang w:val="en-US"/>
        </w:rPr>
        <w:t>Just Financial Markets</w:t>
      </w:r>
      <w:r w:rsidR="003D3095" w:rsidRPr="00D46CF4">
        <w:rPr>
          <w:rFonts w:ascii="Times New Roman" w:hAnsi="Times New Roman"/>
          <w:i/>
          <w:szCs w:val="24"/>
          <w:lang w:val="en-US"/>
        </w:rPr>
        <w:t>? Finance in a Just Society</w:t>
      </w:r>
      <w:r w:rsidRPr="00D46CF4">
        <w:rPr>
          <w:rFonts w:ascii="Times New Roman" w:hAnsi="Times New Roman"/>
          <w:szCs w:val="24"/>
          <w:lang w:val="en-US"/>
        </w:rPr>
        <w:t xml:space="preserve"> (Oxford: Oxford University Press, 201</w:t>
      </w:r>
      <w:r w:rsidR="00BD652A" w:rsidRPr="00D46CF4">
        <w:rPr>
          <w:rFonts w:ascii="Times New Roman" w:hAnsi="Times New Roman"/>
          <w:szCs w:val="24"/>
          <w:lang w:val="en-US"/>
        </w:rPr>
        <w:t>7</w:t>
      </w:r>
      <w:r w:rsidR="003D3095" w:rsidRPr="00D46CF4">
        <w:rPr>
          <w:rFonts w:ascii="Times New Roman" w:hAnsi="Times New Roman"/>
          <w:szCs w:val="24"/>
          <w:lang w:val="en-US"/>
        </w:rPr>
        <w:t>), 56-77.</w:t>
      </w:r>
    </w:p>
    <w:bookmarkEnd w:id="24"/>
    <w:p w14:paraId="373C7BE4" w14:textId="77777777" w:rsidR="00A67BC0" w:rsidRPr="00D46CF4" w:rsidRDefault="00A67BC0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2669B04C" w14:textId="77777777" w:rsidR="00A67BC0" w:rsidRPr="00D46CF4" w:rsidRDefault="00A67BC0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bookmarkStart w:id="25" w:name="_Hlk39142306"/>
      <w:r w:rsidRPr="00D46CF4">
        <w:rPr>
          <w:rFonts w:ascii="Times New Roman" w:hAnsi="Times New Roman"/>
          <w:szCs w:val="24"/>
          <w:lang w:val="en-US"/>
        </w:rPr>
        <w:t>‘Justice in Regulation</w:t>
      </w:r>
      <w:r w:rsidR="00BD652A" w:rsidRPr="00D46CF4">
        <w:rPr>
          <w:rFonts w:ascii="Times New Roman" w:hAnsi="Times New Roman"/>
          <w:szCs w:val="24"/>
          <w:lang w:val="en-US"/>
        </w:rPr>
        <w:t>: Towards a Liberal Account</w:t>
      </w:r>
      <w:r w:rsidRPr="00D46CF4">
        <w:rPr>
          <w:rFonts w:ascii="Times New Roman" w:hAnsi="Times New Roman"/>
          <w:szCs w:val="24"/>
          <w:lang w:val="en-US"/>
        </w:rPr>
        <w:t xml:space="preserve">’, in: </w:t>
      </w:r>
      <w:r w:rsidR="00E549BE" w:rsidRPr="00D46CF4">
        <w:rPr>
          <w:rFonts w:ascii="Times New Roman" w:hAnsi="Times New Roman"/>
          <w:szCs w:val="24"/>
          <w:lang w:val="en-US"/>
        </w:rPr>
        <w:t>Jay Drydy</w:t>
      </w:r>
      <w:r w:rsidRPr="00D46CF4">
        <w:rPr>
          <w:rFonts w:ascii="Times New Roman" w:hAnsi="Times New Roman"/>
          <w:szCs w:val="24"/>
          <w:lang w:val="en-US"/>
        </w:rPr>
        <w:t xml:space="preserve">k &amp; Krushil Watene (eds), </w:t>
      </w:r>
      <w:r w:rsidRPr="00D46CF4">
        <w:rPr>
          <w:rFonts w:ascii="Times New Roman" w:hAnsi="Times New Roman"/>
          <w:i/>
          <w:szCs w:val="24"/>
          <w:lang w:val="en-US"/>
        </w:rPr>
        <w:t xml:space="preserve">Theorizing Justice: </w:t>
      </w:r>
      <w:r w:rsidR="00BD652A" w:rsidRPr="00D46CF4">
        <w:rPr>
          <w:rFonts w:ascii="Times New Roman" w:hAnsi="Times New Roman"/>
          <w:i/>
          <w:szCs w:val="24"/>
          <w:lang w:val="en-US"/>
        </w:rPr>
        <w:t>Critical</w:t>
      </w:r>
      <w:r w:rsidRPr="00D46CF4">
        <w:rPr>
          <w:rFonts w:ascii="Times New Roman" w:hAnsi="Times New Roman"/>
          <w:i/>
          <w:szCs w:val="24"/>
          <w:lang w:val="en-US"/>
        </w:rPr>
        <w:t xml:space="preserve"> Insights</w:t>
      </w:r>
      <w:r w:rsidR="00BD652A" w:rsidRPr="00D46CF4">
        <w:rPr>
          <w:rFonts w:ascii="Times New Roman" w:hAnsi="Times New Roman"/>
          <w:i/>
          <w:szCs w:val="24"/>
          <w:lang w:val="en-US"/>
        </w:rPr>
        <w:t xml:space="preserve"> and</w:t>
      </w:r>
      <w:r w:rsidRPr="00D46CF4">
        <w:rPr>
          <w:rFonts w:ascii="Times New Roman" w:hAnsi="Times New Roman"/>
          <w:i/>
          <w:szCs w:val="24"/>
          <w:lang w:val="en-US"/>
        </w:rPr>
        <w:t xml:space="preserve"> Future Directions </w:t>
      </w:r>
      <w:r w:rsidRPr="00D46CF4">
        <w:rPr>
          <w:rFonts w:ascii="Times New Roman" w:hAnsi="Times New Roman"/>
          <w:szCs w:val="24"/>
          <w:lang w:val="en-US"/>
        </w:rPr>
        <w:t>(</w:t>
      </w:r>
      <w:r w:rsidR="00BD652A" w:rsidRPr="00D46CF4">
        <w:rPr>
          <w:rFonts w:ascii="Times New Roman" w:hAnsi="Times New Roman"/>
          <w:szCs w:val="24"/>
          <w:lang w:val="en-US"/>
        </w:rPr>
        <w:t xml:space="preserve">London: </w:t>
      </w:r>
      <w:r w:rsidRPr="00D46CF4">
        <w:rPr>
          <w:rFonts w:ascii="Times New Roman" w:hAnsi="Times New Roman"/>
          <w:szCs w:val="24"/>
          <w:lang w:val="en-US"/>
        </w:rPr>
        <w:t xml:space="preserve">Rowman </w:t>
      </w:r>
      <w:r w:rsidR="007D3836" w:rsidRPr="00D46CF4">
        <w:rPr>
          <w:rFonts w:ascii="Times New Roman" w:hAnsi="Times New Roman"/>
          <w:szCs w:val="24"/>
          <w:lang w:val="en-US"/>
        </w:rPr>
        <w:t>&amp; Littlefield, 201</w:t>
      </w:r>
      <w:r w:rsidRPr="00D46CF4">
        <w:rPr>
          <w:rFonts w:ascii="Times New Roman" w:hAnsi="Times New Roman"/>
          <w:szCs w:val="24"/>
          <w:lang w:val="en-US"/>
        </w:rPr>
        <w:t>6)</w:t>
      </w:r>
      <w:r w:rsidR="00BD652A" w:rsidRPr="00D46CF4">
        <w:rPr>
          <w:rFonts w:ascii="Times New Roman" w:hAnsi="Times New Roman"/>
          <w:szCs w:val="24"/>
          <w:lang w:val="en-US"/>
        </w:rPr>
        <w:t>, 153-172.</w:t>
      </w:r>
    </w:p>
    <w:bookmarkEnd w:id="25"/>
    <w:p w14:paraId="3F9D1E9D" w14:textId="77777777" w:rsidR="00CB249C" w:rsidRPr="00D46CF4" w:rsidRDefault="00CB249C" w:rsidP="00AF5C37">
      <w:pPr>
        <w:spacing w:line="264" w:lineRule="auto"/>
        <w:ind w:left="426" w:hanging="426"/>
        <w:rPr>
          <w:rFonts w:ascii="Times New Roman" w:hAnsi="Times New Roman"/>
          <w:color w:val="000000"/>
          <w:szCs w:val="24"/>
          <w:lang w:val="en-US"/>
        </w:rPr>
      </w:pPr>
    </w:p>
    <w:p w14:paraId="09AC400F" w14:textId="77777777" w:rsidR="00CB249C" w:rsidRPr="00D46CF4" w:rsidRDefault="00CB249C" w:rsidP="00AF5C37">
      <w:pPr>
        <w:spacing w:line="264" w:lineRule="auto"/>
        <w:ind w:left="426" w:hanging="426"/>
        <w:rPr>
          <w:rFonts w:ascii="Times New Roman" w:hAnsi="Times New Roman"/>
          <w:color w:val="000000"/>
          <w:szCs w:val="24"/>
          <w:lang w:val="en-US"/>
        </w:rPr>
      </w:pPr>
      <w:bookmarkStart w:id="26" w:name="_Hlk39080181"/>
      <w:r w:rsidRPr="00D46CF4">
        <w:rPr>
          <w:rFonts w:ascii="Times New Roman" w:hAnsi="Times New Roman"/>
          <w:color w:val="000000"/>
          <w:szCs w:val="24"/>
          <w:lang w:val="en-US"/>
        </w:rPr>
        <w:t xml:space="preserve">‘Ecological </w:t>
      </w:r>
      <w:r w:rsidR="00E16DDA" w:rsidRPr="00D46CF4">
        <w:rPr>
          <w:rFonts w:ascii="Times New Roman" w:hAnsi="Times New Roman"/>
          <w:color w:val="000000"/>
          <w:szCs w:val="24"/>
          <w:lang w:val="en-US"/>
        </w:rPr>
        <w:t>Rights of Future Generations: A</w:t>
      </w:r>
      <w:r w:rsidRPr="00D46CF4">
        <w:rPr>
          <w:rFonts w:ascii="Times New Roman" w:hAnsi="Times New Roman"/>
          <w:color w:val="000000"/>
          <w:szCs w:val="24"/>
          <w:lang w:val="en-US"/>
        </w:rPr>
        <w:t xml:space="preserve"> Capability Approach’, in: Gerhard Bos &amp; Marcus Düwell (eds.), </w:t>
      </w:r>
      <w:r w:rsidRPr="00D46CF4">
        <w:rPr>
          <w:rFonts w:ascii="Times New Roman" w:hAnsi="Times New Roman"/>
          <w:i/>
          <w:color w:val="000000"/>
          <w:szCs w:val="24"/>
          <w:lang w:val="en-US"/>
        </w:rPr>
        <w:t>Human rights and Sustainability</w:t>
      </w:r>
      <w:r w:rsidR="00F71C73" w:rsidRPr="00D46CF4">
        <w:rPr>
          <w:rFonts w:ascii="Times New Roman" w:hAnsi="Times New Roman"/>
          <w:i/>
          <w:color w:val="000000"/>
          <w:szCs w:val="24"/>
          <w:lang w:val="en-US"/>
        </w:rPr>
        <w:t>. Moral Responsibilities for the Future</w:t>
      </w:r>
      <w:r w:rsidRPr="00D46CF4">
        <w:rPr>
          <w:rFonts w:ascii="Times New Roman" w:hAnsi="Times New Roman"/>
          <w:color w:val="000000"/>
          <w:szCs w:val="24"/>
          <w:lang w:val="en-US"/>
        </w:rPr>
        <w:t xml:space="preserve"> (</w:t>
      </w:r>
      <w:r w:rsidR="005B375E" w:rsidRPr="00D46CF4">
        <w:rPr>
          <w:rFonts w:ascii="Times New Roman" w:hAnsi="Times New Roman"/>
          <w:color w:val="000000"/>
          <w:szCs w:val="24"/>
          <w:lang w:val="en-US"/>
        </w:rPr>
        <w:t xml:space="preserve">London: </w:t>
      </w:r>
      <w:r w:rsidRPr="00D46CF4">
        <w:rPr>
          <w:rFonts w:ascii="Times New Roman" w:hAnsi="Times New Roman"/>
          <w:color w:val="000000"/>
          <w:szCs w:val="24"/>
          <w:lang w:val="en-US"/>
        </w:rPr>
        <w:t xml:space="preserve">Routledge, </w:t>
      </w:r>
      <w:r w:rsidR="005B375E" w:rsidRPr="00D46CF4">
        <w:rPr>
          <w:rFonts w:ascii="Times New Roman" w:hAnsi="Times New Roman"/>
          <w:color w:val="000000"/>
          <w:szCs w:val="24"/>
          <w:lang w:val="en-US"/>
        </w:rPr>
        <w:t>2016</w:t>
      </w:r>
      <w:r w:rsidRPr="00D46CF4">
        <w:rPr>
          <w:rFonts w:ascii="Times New Roman" w:hAnsi="Times New Roman"/>
          <w:color w:val="000000"/>
          <w:szCs w:val="24"/>
          <w:lang w:val="en-US"/>
        </w:rPr>
        <w:t>)</w:t>
      </w:r>
      <w:r w:rsidR="00F71C73" w:rsidRPr="00D46CF4">
        <w:rPr>
          <w:rFonts w:ascii="Times New Roman" w:hAnsi="Times New Roman"/>
          <w:color w:val="000000"/>
          <w:szCs w:val="24"/>
          <w:lang w:val="en-US"/>
        </w:rPr>
        <w:t>, 151-165.</w:t>
      </w:r>
    </w:p>
    <w:p w14:paraId="30223CD1" w14:textId="77777777" w:rsidR="00CB249C" w:rsidRPr="00D46CF4" w:rsidRDefault="00CB249C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2C83EEB3" w14:textId="05CBF78A" w:rsidR="000B5C6C" w:rsidRPr="00D46CF4" w:rsidRDefault="00743284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>‘</w:t>
      </w:r>
      <w:r w:rsidR="000B5C6C" w:rsidRPr="00D46CF4">
        <w:rPr>
          <w:rFonts w:ascii="Times New Roman" w:hAnsi="Times New Roman"/>
          <w:szCs w:val="24"/>
          <w:lang w:val="en-US"/>
        </w:rPr>
        <w:t>Human Dignity in the Capability Approach’, in: Marcus Düwell</w:t>
      </w:r>
      <w:r w:rsidRPr="00D46CF4">
        <w:rPr>
          <w:rFonts w:ascii="Times New Roman" w:hAnsi="Times New Roman"/>
          <w:szCs w:val="24"/>
          <w:lang w:val="en-US"/>
        </w:rPr>
        <w:t>, Jens Braarvig, Roger Brownsword, Dietmar Mieth</w:t>
      </w:r>
      <w:r w:rsidR="000B5C6C" w:rsidRPr="00D46CF4">
        <w:rPr>
          <w:rFonts w:ascii="Times New Roman" w:hAnsi="Times New Roman"/>
          <w:szCs w:val="24"/>
          <w:lang w:val="en-US"/>
        </w:rPr>
        <w:t xml:space="preserve"> (ed</w:t>
      </w:r>
      <w:r w:rsidRPr="00D46CF4">
        <w:rPr>
          <w:rFonts w:ascii="Times New Roman" w:hAnsi="Times New Roman"/>
          <w:szCs w:val="24"/>
          <w:lang w:val="en-US"/>
        </w:rPr>
        <w:t>s</w:t>
      </w:r>
      <w:r w:rsidR="000B5C6C" w:rsidRPr="00D46CF4">
        <w:rPr>
          <w:rFonts w:ascii="Times New Roman" w:hAnsi="Times New Roman"/>
          <w:szCs w:val="24"/>
          <w:lang w:val="en-US"/>
        </w:rPr>
        <w:t>.),</w:t>
      </w:r>
      <w:r w:rsidRPr="00D46CF4">
        <w:rPr>
          <w:rFonts w:ascii="Times New Roman" w:hAnsi="Times New Roman"/>
          <w:szCs w:val="24"/>
          <w:lang w:val="en-US"/>
        </w:rPr>
        <w:t xml:space="preserve"> </w:t>
      </w:r>
      <w:r w:rsidR="000230E1" w:rsidRPr="00D46CF4">
        <w:rPr>
          <w:rFonts w:ascii="Times New Roman" w:hAnsi="Times New Roman"/>
          <w:i/>
          <w:szCs w:val="24"/>
          <w:lang w:val="en-US"/>
        </w:rPr>
        <w:t>The Cambridge H</w:t>
      </w:r>
      <w:r w:rsidR="000B5C6C" w:rsidRPr="00D46CF4">
        <w:rPr>
          <w:rFonts w:ascii="Times New Roman" w:hAnsi="Times New Roman"/>
          <w:i/>
          <w:szCs w:val="24"/>
          <w:lang w:val="en-US"/>
        </w:rPr>
        <w:t>andbook of Human Dignity</w:t>
      </w:r>
      <w:r w:rsidR="000B5C6C" w:rsidRPr="00D46CF4">
        <w:rPr>
          <w:rFonts w:ascii="Times New Roman" w:hAnsi="Times New Roman"/>
          <w:szCs w:val="24"/>
          <w:lang w:val="en-US"/>
        </w:rPr>
        <w:t xml:space="preserve"> (Cambridge: Cambridge University Press</w:t>
      </w:r>
      <w:r w:rsidR="00B93822" w:rsidRPr="00D46CF4">
        <w:rPr>
          <w:rFonts w:ascii="Times New Roman" w:hAnsi="Times New Roman"/>
          <w:szCs w:val="24"/>
          <w:lang w:val="en-US"/>
        </w:rPr>
        <w:t>, 2014</w:t>
      </w:r>
      <w:r w:rsidR="000B5C6C" w:rsidRPr="00D46CF4">
        <w:rPr>
          <w:rFonts w:ascii="Times New Roman" w:hAnsi="Times New Roman"/>
          <w:szCs w:val="24"/>
          <w:lang w:val="en-US"/>
        </w:rPr>
        <w:t>)</w:t>
      </w:r>
      <w:r w:rsidR="00B93822" w:rsidRPr="00D46CF4">
        <w:rPr>
          <w:rFonts w:ascii="Times New Roman" w:hAnsi="Times New Roman"/>
          <w:szCs w:val="24"/>
          <w:lang w:val="en-US"/>
        </w:rPr>
        <w:t>, 240-249</w:t>
      </w:r>
      <w:bookmarkEnd w:id="26"/>
      <w:r w:rsidR="000B5C6C" w:rsidRPr="00D46CF4">
        <w:rPr>
          <w:rFonts w:ascii="Times New Roman" w:hAnsi="Times New Roman"/>
          <w:szCs w:val="24"/>
          <w:lang w:val="en-US"/>
        </w:rPr>
        <w:t>.</w:t>
      </w:r>
    </w:p>
    <w:p w14:paraId="5C691B86" w14:textId="77777777" w:rsidR="000B5C6C" w:rsidRPr="00D46CF4" w:rsidRDefault="000B5C6C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4751BCFE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‘Neoliberalisme als politieke filosofie’, in: Marin Terpstra</w:t>
      </w:r>
      <w:r w:rsidR="005C115D" w:rsidRPr="00D46CF4">
        <w:rPr>
          <w:rFonts w:ascii="Times New Roman" w:hAnsi="Times New Roman"/>
          <w:szCs w:val="24"/>
        </w:rPr>
        <w:t xml:space="preserve"> (red)</w:t>
      </w:r>
      <w:r w:rsidRPr="00D46CF4">
        <w:rPr>
          <w:rFonts w:ascii="Times New Roman" w:hAnsi="Times New Roman"/>
          <w:szCs w:val="24"/>
        </w:rPr>
        <w:t xml:space="preserve">, </w:t>
      </w:r>
      <w:r w:rsidR="005C115D" w:rsidRPr="00D46CF4">
        <w:rPr>
          <w:rFonts w:ascii="Times New Roman" w:hAnsi="Times New Roman"/>
          <w:i/>
          <w:szCs w:val="24"/>
        </w:rPr>
        <w:t xml:space="preserve">Onenigheid en gemeenschap. Basisboek </w:t>
      </w:r>
      <w:r w:rsidRPr="00D46CF4">
        <w:rPr>
          <w:rFonts w:ascii="Times New Roman" w:hAnsi="Times New Roman"/>
          <w:i/>
          <w:szCs w:val="24"/>
        </w:rPr>
        <w:t>politieke filosofie</w:t>
      </w:r>
      <w:r w:rsidRPr="00D46CF4">
        <w:rPr>
          <w:rFonts w:ascii="Times New Roman" w:hAnsi="Times New Roman"/>
          <w:szCs w:val="24"/>
        </w:rPr>
        <w:t xml:space="preserve"> (Boom,</w:t>
      </w:r>
      <w:r w:rsidR="005C115D" w:rsidRPr="00D46CF4">
        <w:rPr>
          <w:rFonts w:ascii="Times New Roman" w:hAnsi="Times New Roman"/>
          <w:szCs w:val="24"/>
        </w:rPr>
        <w:t xml:space="preserve"> 2012), pp. 513-527.</w:t>
      </w:r>
    </w:p>
    <w:p w14:paraId="25CC49E5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93BA611" w14:textId="77777777" w:rsidR="00AF480D" w:rsidRPr="00D46CF4" w:rsidRDefault="00AF480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‘Privaat denken, publiek denken. Over de toewijzing van verantwoordelijkheid voor de financiële crisis’, in: Eelke de Jong (ed.)</w:t>
      </w:r>
      <w:r w:rsidR="003955E5" w:rsidRPr="00D46CF4">
        <w:rPr>
          <w:rFonts w:ascii="Times New Roman" w:hAnsi="Times New Roman"/>
          <w:szCs w:val="24"/>
        </w:rPr>
        <w:t>.</w:t>
      </w:r>
      <w:r w:rsidR="003955E5" w:rsidRPr="00D46CF4">
        <w:rPr>
          <w:rFonts w:ascii="Times New Roman" w:hAnsi="Times New Roman"/>
          <w:i/>
          <w:szCs w:val="24"/>
        </w:rPr>
        <w:t xml:space="preserve"> Wat zegt de crisis over onze moraal?</w:t>
      </w:r>
      <w:r w:rsidR="00C25F9E" w:rsidRPr="00D46CF4">
        <w:rPr>
          <w:rFonts w:ascii="Times New Roman" w:hAnsi="Times New Roman"/>
          <w:szCs w:val="24"/>
        </w:rPr>
        <w:t xml:space="preserve"> (</w:t>
      </w:r>
      <w:r w:rsidR="003955E5" w:rsidRPr="00D46CF4">
        <w:rPr>
          <w:rFonts w:ascii="Times New Roman" w:hAnsi="Times New Roman"/>
          <w:szCs w:val="24"/>
        </w:rPr>
        <w:t>Nijmegen</w:t>
      </w:r>
      <w:r w:rsidR="00817243" w:rsidRPr="00D46CF4">
        <w:rPr>
          <w:rFonts w:ascii="Times New Roman" w:hAnsi="Times New Roman"/>
          <w:szCs w:val="24"/>
        </w:rPr>
        <w:t>:</w:t>
      </w:r>
      <w:r w:rsidR="00C25F9E" w:rsidRPr="00D46CF4">
        <w:rPr>
          <w:rFonts w:ascii="Times New Roman" w:hAnsi="Times New Roman"/>
          <w:szCs w:val="24"/>
        </w:rPr>
        <w:t xml:space="preserve"> Valkhof Pers, 2011)</w:t>
      </w:r>
      <w:r w:rsidR="00B36ACE" w:rsidRPr="00D46CF4">
        <w:rPr>
          <w:rFonts w:ascii="Times New Roman" w:hAnsi="Times New Roman"/>
          <w:szCs w:val="24"/>
        </w:rPr>
        <w:t>, 54-73.</w:t>
      </w:r>
    </w:p>
    <w:p w14:paraId="705EA5C7" w14:textId="77777777" w:rsidR="00AF480D" w:rsidRPr="00D46CF4" w:rsidRDefault="00AF480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7A0AA7B2" w14:textId="77777777" w:rsidR="009A7992" w:rsidRPr="00D46CF4" w:rsidRDefault="009A7992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bookmarkStart w:id="27" w:name="_Hlk39078118"/>
      <w:r w:rsidRPr="00D46CF4">
        <w:rPr>
          <w:rFonts w:ascii="Times New Roman" w:hAnsi="Times New Roman"/>
          <w:szCs w:val="24"/>
          <w:lang w:val="en-US"/>
        </w:rPr>
        <w:t xml:space="preserve">‘Scarcity’, in: Jan Peil &amp; Irene van Staveren (eds.), </w:t>
      </w:r>
      <w:r w:rsidRPr="00D46CF4">
        <w:rPr>
          <w:rFonts w:ascii="Times New Roman" w:hAnsi="Times New Roman"/>
          <w:i/>
          <w:szCs w:val="24"/>
          <w:lang w:val="en-US"/>
        </w:rPr>
        <w:t>Handbook of Ethics and Economics</w:t>
      </w:r>
      <w:r w:rsidR="00C25F9E" w:rsidRPr="00D46CF4">
        <w:rPr>
          <w:rFonts w:ascii="Times New Roman" w:hAnsi="Times New Roman"/>
          <w:szCs w:val="24"/>
          <w:lang w:val="en-US"/>
        </w:rPr>
        <w:t xml:space="preserve"> (</w:t>
      </w:r>
      <w:r w:rsidRPr="00D46CF4">
        <w:rPr>
          <w:rFonts w:ascii="Times New Roman" w:hAnsi="Times New Roman"/>
          <w:szCs w:val="24"/>
          <w:lang w:val="en-US"/>
        </w:rPr>
        <w:t>London: Edward Elgar</w:t>
      </w:r>
      <w:r w:rsidR="00DF5065" w:rsidRPr="00D46CF4">
        <w:rPr>
          <w:rFonts w:ascii="Times New Roman" w:hAnsi="Times New Roman"/>
          <w:szCs w:val="24"/>
          <w:lang w:val="en-US"/>
        </w:rPr>
        <w:t xml:space="preserve">, </w:t>
      </w:r>
      <w:r w:rsidR="00C25F9E" w:rsidRPr="00D46CF4">
        <w:rPr>
          <w:rFonts w:ascii="Times New Roman" w:hAnsi="Times New Roman"/>
          <w:szCs w:val="24"/>
          <w:lang w:val="en-US"/>
        </w:rPr>
        <w:t xml:space="preserve">2009), </w:t>
      </w:r>
      <w:r w:rsidR="00DF5065" w:rsidRPr="00D46CF4">
        <w:rPr>
          <w:rFonts w:ascii="Times New Roman" w:hAnsi="Times New Roman"/>
          <w:szCs w:val="24"/>
          <w:lang w:val="en-US"/>
        </w:rPr>
        <w:t>470-476.</w:t>
      </w:r>
      <w:r w:rsidRPr="00D46CF4">
        <w:rPr>
          <w:rFonts w:ascii="Times New Roman" w:hAnsi="Times New Roman"/>
          <w:szCs w:val="24"/>
          <w:lang w:val="en-US"/>
        </w:rPr>
        <w:t xml:space="preserve"> </w:t>
      </w:r>
    </w:p>
    <w:bookmarkEnd w:id="27"/>
    <w:p w14:paraId="05D040CB" w14:textId="77777777" w:rsidR="00A80DE2" w:rsidRPr="00D46CF4" w:rsidRDefault="00A80DE2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2152593B" w14:textId="77777777" w:rsidR="008B5016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  <w:lang w:val="en-US"/>
        </w:rPr>
        <w:t xml:space="preserve">‘The Useful Myth of State Security. Reflections on the State’s Special Role in Security Provision’, in: Stephanie Roels en Madelon de Keizer (eds.). </w:t>
      </w:r>
      <w:r w:rsidRPr="00D46CF4">
        <w:rPr>
          <w:rFonts w:ascii="Times New Roman" w:hAnsi="Times New Roman"/>
          <w:i/>
          <w:szCs w:val="24"/>
        </w:rPr>
        <w:t>Staat van veiligheid. De Nederlandse samenleving sinds 1900</w:t>
      </w:r>
      <w:r w:rsidRPr="00D46CF4">
        <w:rPr>
          <w:rFonts w:ascii="Times New Roman" w:hAnsi="Times New Roman"/>
          <w:szCs w:val="24"/>
        </w:rPr>
        <w:t xml:space="preserve"> </w:t>
      </w:r>
      <w:r w:rsidR="00C25F9E" w:rsidRPr="00D46CF4">
        <w:rPr>
          <w:rFonts w:ascii="Times New Roman" w:hAnsi="Times New Roman"/>
          <w:szCs w:val="24"/>
        </w:rPr>
        <w:t>(</w:t>
      </w:r>
      <w:r w:rsidRPr="00D46CF4">
        <w:rPr>
          <w:rFonts w:ascii="Times New Roman" w:hAnsi="Times New Roman"/>
          <w:szCs w:val="24"/>
        </w:rPr>
        <w:t xml:space="preserve">Zutphen: Walburg Pers &amp; Nederlands Instituut voor Oorlogsdocumentatie, </w:t>
      </w:r>
      <w:r w:rsidR="00C25F9E" w:rsidRPr="00D46CF4">
        <w:rPr>
          <w:rFonts w:ascii="Times New Roman" w:hAnsi="Times New Roman"/>
          <w:szCs w:val="24"/>
        </w:rPr>
        <w:t xml:space="preserve">2007), </w:t>
      </w:r>
      <w:r w:rsidRPr="00D46CF4">
        <w:rPr>
          <w:rFonts w:ascii="Times New Roman" w:hAnsi="Times New Roman"/>
          <w:szCs w:val="24"/>
        </w:rPr>
        <w:t xml:space="preserve">169-183. </w:t>
      </w:r>
    </w:p>
    <w:p w14:paraId="6F35E9B9" w14:textId="77777777" w:rsidR="00817243" w:rsidRPr="00D46CF4" w:rsidRDefault="00817243" w:rsidP="00AF5C37">
      <w:pPr>
        <w:spacing w:line="264" w:lineRule="auto"/>
        <w:ind w:left="426"/>
        <w:rPr>
          <w:rFonts w:ascii="Times New Roman" w:hAnsi="Times New Roman"/>
          <w:szCs w:val="24"/>
        </w:rPr>
      </w:pPr>
    </w:p>
    <w:p w14:paraId="02544E61" w14:textId="77777777" w:rsidR="00984914" w:rsidRPr="00D46CF4" w:rsidRDefault="008B5016" w:rsidP="00AF5C37">
      <w:pPr>
        <w:spacing w:line="264" w:lineRule="auto"/>
        <w:ind w:left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lastRenderedPageBreak/>
        <w:t xml:space="preserve">Reprinted in: </w:t>
      </w:r>
      <w:r w:rsidRPr="00D46CF4">
        <w:rPr>
          <w:rFonts w:ascii="Times New Roman" w:hAnsi="Times New Roman"/>
          <w:i/>
          <w:szCs w:val="24"/>
          <w:lang w:val="en-US"/>
        </w:rPr>
        <w:t xml:space="preserve">Res Publica </w:t>
      </w:r>
      <w:r w:rsidRPr="00D46CF4">
        <w:rPr>
          <w:rFonts w:ascii="Times New Roman" w:hAnsi="Times New Roman"/>
          <w:szCs w:val="24"/>
          <w:lang w:val="en-US"/>
        </w:rPr>
        <w:t xml:space="preserve">18 (1)(2009): 1-7 (journal published by the Centre for Applied Philosophy and Public Ethics of The University of Melbourne).   </w:t>
      </w:r>
    </w:p>
    <w:p w14:paraId="774F8F90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42438D96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</w:rPr>
        <w:t xml:space="preserve">‘Die Ethik der Verschwendung. Veblens Moraltheorie des Konsums’, in: Peter Koslowski &amp; Birger P. Priddat (eds.). </w:t>
      </w:r>
      <w:r w:rsidRPr="00D46CF4">
        <w:rPr>
          <w:rFonts w:ascii="Times New Roman" w:hAnsi="Times New Roman"/>
          <w:i/>
          <w:szCs w:val="24"/>
          <w:lang w:val="en-US"/>
        </w:rPr>
        <w:t>Ethik des Konsums</w:t>
      </w:r>
      <w:r w:rsidRPr="00D46CF4">
        <w:rPr>
          <w:rFonts w:ascii="Times New Roman" w:hAnsi="Times New Roman"/>
          <w:szCs w:val="24"/>
          <w:lang w:val="en-US"/>
        </w:rPr>
        <w:t xml:space="preserve"> </w:t>
      </w:r>
      <w:r w:rsidR="00C25F9E" w:rsidRPr="00D46CF4">
        <w:rPr>
          <w:rFonts w:ascii="Times New Roman" w:hAnsi="Times New Roman"/>
          <w:szCs w:val="24"/>
          <w:lang w:val="en-US"/>
        </w:rPr>
        <w:t>(</w:t>
      </w:r>
      <w:r w:rsidRPr="00D46CF4">
        <w:rPr>
          <w:rFonts w:ascii="Times New Roman" w:hAnsi="Times New Roman"/>
          <w:szCs w:val="24"/>
          <w:lang w:val="en-US"/>
        </w:rPr>
        <w:t xml:space="preserve">München: Wilhelm Fink Verlag, </w:t>
      </w:r>
      <w:r w:rsidR="00C25F9E" w:rsidRPr="00D46CF4">
        <w:rPr>
          <w:rFonts w:ascii="Times New Roman" w:hAnsi="Times New Roman"/>
          <w:szCs w:val="24"/>
          <w:lang w:val="en-US"/>
        </w:rPr>
        <w:t xml:space="preserve">2006), </w:t>
      </w:r>
      <w:r w:rsidRPr="00D46CF4">
        <w:rPr>
          <w:rFonts w:ascii="Times New Roman" w:hAnsi="Times New Roman"/>
          <w:szCs w:val="24"/>
          <w:lang w:val="en-US"/>
        </w:rPr>
        <w:t>161-168</w:t>
      </w:r>
      <w:r w:rsidR="00A80DE2" w:rsidRPr="00D46CF4">
        <w:rPr>
          <w:rFonts w:ascii="Times New Roman" w:hAnsi="Times New Roman"/>
          <w:szCs w:val="24"/>
          <w:lang w:val="en-US"/>
        </w:rPr>
        <w:t>.</w:t>
      </w:r>
    </w:p>
    <w:p w14:paraId="349B913A" w14:textId="77777777" w:rsidR="00346C26" w:rsidRPr="00D46CF4" w:rsidRDefault="00346C26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4F1F40D3" w14:textId="77777777" w:rsidR="00346C26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  <w:lang w:val="en-US"/>
        </w:rPr>
      </w:pPr>
      <w:r w:rsidRPr="00D46CF4">
        <w:rPr>
          <w:rFonts w:ascii="Times New Roman" w:hAnsi="Times New Roman"/>
          <w:b/>
          <w:szCs w:val="24"/>
          <w:lang w:val="en-US"/>
        </w:rPr>
        <w:t xml:space="preserve">5. </w:t>
      </w:r>
      <w:bookmarkStart w:id="28" w:name="Reviews"/>
      <w:r w:rsidR="00352D48" w:rsidRPr="00D46CF4">
        <w:rPr>
          <w:rFonts w:ascii="Times New Roman" w:hAnsi="Times New Roman"/>
          <w:b/>
          <w:szCs w:val="24"/>
          <w:lang w:val="en-US"/>
        </w:rPr>
        <w:t>Book Reviews</w:t>
      </w:r>
      <w:bookmarkEnd w:id="28"/>
    </w:p>
    <w:p w14:paraId="7D06C7EC" w14:textId="77777777" w:rsidR="005C115D" w:rsidRPr="00D46CF4" w:rsidRDefault="005C115D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0830B0CF" w14:textId="77777777" w:rsidR="00CA0F56" w:rsidRPr="00D46CF4" w:rsidRDefault="009B7A3F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Review of </w:t>
      </w:r>
      <w:r w:rsidR="00CA0F56" w:rsidRPr="00D46CF4">
        <w:rPr>
          <w:rFonts w:ascii="Times New Roman" w:hAnsi="Times New Roman"/>
          <w:szCs w:val="24"/>
          <w:lang w:val="en-US"/>
        </w:rPr>
        <w:t xml:space="preserve">Freedom, Responsibility and </w:t>
      </w:r>
      <w:r w:rsidR="005D186F" w:rsidRPr="00D46CF4">
        <w:rPr>
          <w:rFonts w:ascii="Times New Roman" w:hAnsi="Times New Roman"/>
          <w:szCs w:val="24"/>
          <w:lang w:val="en-US"/>
        </w:rPr>
        <w:t xml:space="preserve">Economics of the Person, by </w:t>
      </w:r>
      <w:r w:rsidRPr="00D46CF4">
        <w:rPr>
          <w:rFonts w:ascii="Times New Roman" w:hAnsi="Times New Roman"/>
          <w:szCs w:val="24"/>
          <w:lang w:val="en-US"/>
        </w:rPr>
        <w:t>Jérȏme Ballet, Damien Bazin, Jean-Luc Dubois and François-Régis Mahieu,</w:t>
      </w:r>
      <w:r w:rsidR="005D186F" w:rsidRPr="00D46CF4">
        <w:rPr>
          <w:rFonts w:ascii="Times New Roman" w:hAnsi="Times New Roman"/>
          <w:szCs w:val="24"/>
          <w:lang w:val="en-US"/>
        </w:rPr>
        <w:t xml:space="preserve"> in</w:t>
      </w:r>
      <w:r w:rsidR="00145E1C" w:rsidRPr="00D46CF4">
        <w:rPr>
          <w:rFonts w:ascii="Times New Roman" w:hAnsi="Times New Roman"/>
          <w:szCs w:val="24"/>
          <w:lang w:val="en-US"/>
        </w:rPr>
        <w:t>:</w:t>
      </w:r>
      <w:r w:rsidR="005D186F" w:rsidRPr="00D46CF4">
        <w:rPr>
          <w:rFonts w:ascii="Times New Roman" w:hAnsi="Times New Roman"/>
          <w:szCs w:val="24"/>
          <w:lang w:val="en-US"/>
        </w:rPr>
        <w:t xml:space="preserve"> </w:t>
      </w:r>
      <w:r w:rsidR="005D186F" w:rsidRPr="00D46CF4">
        <w:rPr>
          <w:rFonts w:ascii="Times New Roman" w:hAnsi="Times New Roman"/>
          <w:i/>
          <w:szCs w:val="24"/>
          <w:lang w:val="en-US"/>
        </w:rPr>
        <w:t>Ethics</w:t>
      </w:r>
      <w:r w:rsidR="00145E1C" w:rsidRPr="00D46CF4">
        <w:rPr>
          <w:rFonts w:ascii="Times New Roman" w:hAnsi="Times New Roman"/>
          <w:szCs w:val="24"/>
          <w:lang w:val="en-US"/>
        </w:rPr>
        <w:t xml:space="preserve"> 126 (1)(2015), 196-200.</w:t>
      </w:r>
    </w:p>
    <w:p w14:paraId="4EFBA348" w14:textId="77777777" w:rsidR="00CA0F56" w:rsidRPr="00D46CF4" w:rsidRDefault="00CA0F56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26B3CFD5" w14:textId="77777777" w:rsidR="00346C26" w:rsidRPr="00D46CF4" w:rsidRDefault="00346C26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bookmarkStart w:id="29" w:name="_Hlk39077668"/>
      <w:r w:rsidRPr="00D46CF4">
        <w:rPr>
          <w:rFonts w:ascii="Times New Roman" w:hAnsi="Times New Roman"/>
          <w:szCs w:val="24"/>
          <w:lang w:val="en-US"/>
        </w:rPr>
        <w:t xml:space="preserve">Book review essay of Debra Satz, </w:t>
      </w:r>
      <w:r w:rsidRPr="00D46CF4">
        <w:rPr>
          <w:rFonts w:ascii="Times New Roman" w:hAnsi="Times New Roman"/>
          <w:i/>
          <w:szCs w:val="24"/>
          <w:lang w:val="en-US"/>
        </w:rPr>
        <w:t>Why Some Things Should Not Be for Sale. The Moral Limits of Markets</w:t>
      </w:r>
      <w:r w:rsidRPr="00D46CF4">
        <w:rPr>
          <w:rFonts w:ascii="Times New Roman" w:hAnsi="Times New Roman"/>
          <w:szCs w:val="24"/>
          <w:lang w:val="en-US"/>
        </w:rPr>
        <w:t xml:space="preserve"> (Oxford University Press, 2010)</w:t>
      </w:r>
      <w:r w:rsidR="008A762D" w:rsidRPr="00D46CF4">
        <w:rPr>
          <w:rFonts w:ascii="Times New Roman" w:hAnsi="Times New Roman"/>
          <w:szCs w:val="24"/>
          <w:lang w:val="en-US"/>
        </w:rPr>
        <w:t xml:space="preserve">, in: </w:t>
      </w:r>
      <w:r w:rsidR="008A762D" w:rsidRPr="00D46CF4">
        <w:rPr>
          <w:rFonts w:ascii="Times New Roman" w:hAnsi="Times New Roman"/>
          <w:i/>
          <w:szCs w:val="24"/>
          <w:lang w:val="en-US"/>
        </w:rPr>
        <w:t>Business Ethics Quarterly</w:t>
      </w:r>
      <w:r w:rsidR="008A762D" w:rsidRPr="00D46CF4">
        <w:rPr>
          <w:rFonts w:ascii="Times New Roman" w:hAnsi="Times New Roman"/>
          <w:szCs w:val="24"/>
          <w:lang w:val="en-US"/>
        </w:rPr>
        <w:t xml:space="preserve"> 22 (3)(2012): 589-601.</w:t>
      </w:r>
    </w:p>
    <w:bookmarkEnd w:id="29"/>
    <w:p w14:paraId="5B38ED94" w14:textId="77777777" w:rsidR="00346C26" w:rsidRPr="00D46CF4" w:rsidRDefault="00346C26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31FF2062" w14:textId="77777777" w:rsidR="00346C26" w:rsidRPr="00D46CF4" w:rsidRDefault="00346C26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bookmarkStart w:id="30" w:name="_Hlk39080250"/>
      <w:r w:rsidRPr="00D46CF4">
        <w:rPr>
          <w:rFonts w:ascii="Times New Roman" w:hAnsi="Times New Roman"/>
          <w:szCs w:val="24"/>
          <w:lang w:val="en-US"/>
        </w:rPr>
        <w:t xml:space="preserve"> ‘New Directions for the Capability Approach: Deliberative Democracy and Republicanism’, in: </w:t>
      </w:r>
      <w:r w:rsidRPr="00D46CF4">
        <w:rPr>
          <w:rFonts w:ascii="Times New Roman" w:hAnsi="Times New Roman"/>
          <w:i/>
          <w:szCs w:val="24"/>
          <w:lang w:val="en-US"/>
        </w:rPr>
        <w:t>Res Publica. A Journal of Moral, Legal and Social Philosophy</w:t>
      </w:r>
      <w:r w:rsidRPr="00D46CF4">
        <w:rPr>
          <w:rFonts w:ascii="Times New Roman" w:hAnsi="Times New Roman"/>
          <w:szCs w:val="24"/>
          <w:lang w:val="en-US"/>
        </w:rPr>
        <w:t xml:space="preserve"> 15 (4)(2009): 421-428.</w:t>
      </w:r>
      <w:r w:rsidR="00352D48" w:rsidRPr="00D46CF4">
        <w:rPr>
          <w:rFonts w:ascii="Times New Roman" w:hAnsi="Times New Roman"/>
          <w:szCs w:val="24"/>
          <w:lang w:val="en-US"/>
        </w:rPr>
        <w:t xml:space="preserve"> </w:t>
      </w:r>
      <w:r w:rsidRPr="00D46CF4">
        <w:rPr>
          <w:rFonts w:ascii="Times New Roman" w:hAnsi="Times New Roman"/>
          <w:szCs w:val="24"/>
          <w:lang w:val="en-US"/>
        </w:rPr>
        <w:t xml:space="preserve">Book review essay of John. M. Alexander, </w:t>
      </w:r>
      <w:r w:rsidRPr="00D46CF4">
        <w:rPr>
          <w:rFonts w:ascii="Times New Roman" w:hAnsi="Times New Roman"/>
          <w:i/>
          <w:szCs w:val="24"/>
          <w:lang w:val="en-US"/>
        </w:rPr>
        <w:t>Capabilities and Social Justice. The Political Philosophy of Amartya Sen and Martha Nussbaum</w:t>
      </w:r>
      <w:r w:rsidRPr="00D46CF4">
        <w:rPr>
          <w:rFonts w:ascii="Times New Roman" w:hAnsi="Times New Roman"/>
          <w:szCs w:val="24"/>
          <w:lang w:val="en-US"/>
        </w:rPr>
        <w:t xml:space="preserve"> (Ashgate, 2008); David A. Crocker,</w:t>
      </w:r>
      <w:r w:rsidRPr="00D46CF4">
        <w:rPr>
          <w:rFonts w:ascii="Times New Roman" w:hAnsi="Times New Roman"/>
          <w:i/>
          <w:szCs w:val="24"/>
          <w:lang w:val="en-US"/>
        </w:rPr>
        <w:t xml:space="preserve"> Ethics of Global Development. Agency, Capability, and Deliberative Democracy</w:t>
      </w:r>
      <w:r w:rsidRPr="00D46CF4">
        <w:rPr>
          <w:rFonts w:ascii="Times New Roman" w:hAnsi="Times New Roman"/>
          <w:szCs w:val="24"/>
          <w:lang w:val="en-US"/>
        </w:rPr>
        <w:t xml:space="preserve"> (Cambridge University Press, 2008).</w:t>
      </w:r>
    </w:p>
    <w:bookmarkEnd w:id="30"/>
    <w:p w14:paraId="238A0C5F" w14:textId="77777777" w:rsidR="00346C26" w:rsidRPr="00D46CF4" w:rsidRDefault="00346C26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020957E8" w14:textId="77777777" w:rsidR="00346C26" w:rsidRPr="00D46CF4" w:rsidRDefault="00346C26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bookmarkStart w:id="31" w:name="_Hlk39077647"/>
      <w:r w:rsidRPr="00D46CF4">
        <w:rPr>
          <w:rFonts w:ascii="Times New Roman" w:hAnsi="Times New Roman"/>
          <w:szCs w:val="24"/>
          <w:lang w:val="en-US"/>
        </w:rPr>
        <w:t xml:space="preserve"> ‘Review of Adrian Walsh and Richard Giulianotti. Ethics, Money and Sport. This Sporting Mammon’, in: </w:t>
      </w:r>
      <w:r w:rsidRPr="00D46CF4">
        <w:rPr>
          <w:rFonts w:ascii="Times New Roman" w:hAnsi="Times New Roman"/>
          <w:i/>
          <w:szCs w:val="24"/>
          <w:lang w:val="en-US"/>
        </w:rPr>
        <w:t>Journal of Applied Philosophy</w:t>
      </w:r>
      <w:r w:rsidRPr="00D46CF4">
        <w:rPr>
          <w:rFonts w:ascii="Times New Roman" w:hAnsi="Times New Roman"/>
          <w:szCs w:val="24"/>
          <w:lang w:val="en-US"/>
        </w:rPr>
        <w:t xml:space="preserve">, 25(1)(2008): 75-77. </w:t>
      </w:r>
    </w:p>
    <w:bookmarkEnd w:id="31"/>
    <w:p w14:paraId="3B7E0605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6CB9C422" w14:textId="77777777" w:rsidR="002A4D6B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  <w:lang w:val="en-US"/>
        </w:rPr>
      </w:pPr>
      <w:r w:rsidRPr="00D46CF4">
        <w:rPr>
          <w:rFonts w:ascii="Times New Roman" w:hAnsi="Times New Roman"/>
          <w:b/>
          <w:szCs w:val="24"/>
          <w:lang w:val="en-US"/>
        </w:rPr>
        <w:t xml:space="preserve">6. </w:t>
      </w:r>
      <w:bookmarkStart w:id="32" w:name="Professional"/>
      <w:r w:rsidR="002A4D6B" w:rsidRPr="00D46CF4">
        <w:rPr>
          <w:rFonts w:ascii="Times New Roman" w:hAnsi="Times New Roman"/>
          <w:b/>
          <w:szCs w:val="24"/>
          <w:lang w:val="en-US"/>
        </w:rPr>
        <w:t xml:space="preserve">Professional Publications </w:t>
      </w:r>
      <w:bookmarkEnd w:id="32"/>
      <w:r w:rsidR="002A4D6B" w:rsidRPr="00D46CF4">
        <w:rPr>
          <w:rFonts w:ascii="Times New Roman" w:hAnsi="Times New Roman"/>
          <w:b/>
          <w:szCs w:val="24"/>
          <w:lang w:val="en-US"/>
        </w:rPr>
        <w:t xml:space="preserve">(Non-refereed Journal Articles) </w:t>
      </w:r>
    </w:p>
    <w:p w14:paraId="2DA646C9" w14:textId="1E263119" w:rsidR="007C64E9" w:rsidRDefault="007C64E9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5BF594DA" w14:textId="77777777" w:rsidR="009C5D57" w:rsidRPr="009C5D57" w:rsidRDefault="009C5D57" w:rsidP="009C5D5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‘Aandeelhouderskapitalisme of stakeholderkapitalisme? Een kleine politieke theorie van de onderneming’, Working Paper voor Wetenschappelijke Raad voor het Regeringsbeleid (WRR). </w:t>
      </w:r>
    </w:p>
    <w:p w14:paraId="775C492E" w14:textId="77777777" w:rsidR="009C5D57" w:rsidRPr="009C5D57" w:rsidRDefault="009C5D57" w:rsidP="009C5D5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A706FAF" w14:textId="77777777" w:rsidR="009C5D57" w:rsidRPr="009C5D57" w:rsidRDefault="009C5D57" w:rsidP="009C5D5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‘Een ‘social audit’ dwingt tot ondernemen op maatschappelijke waarde’, in </w:t>
      </w:r>
      <w:r w:rsidRPr="009C5D57">
        <w:rPr>
          <w:rFonts w:ascii="Times New Roman" w:hAnsi="Times New Roman"/>
          <w:i/>
          <w:iCs/>
          <w:szCs w:val="24"/>
        </w:rPr>
        <w:t>Economisch Statistische Berichten</w:t>
      </w:r>
      <w:r w:rsidRPr="009C5D57">
        <w:rPr>
          <w:rFonts w:ascii="Times New Roman" w:hAnsi="Times New Roman"/>
          <w:szCs w:val="24"/>
        </w:rPr>
        <w:t xml:space="preserve">, jaargang 106, no. 4795, pp. 130-133. </w:t>
      </w:r>
    </w:p>
    <w:p w14:paraId="36795DB9" w14:textId="77777777" w:rsidR="009C5D57" w:rsidRPr="009C5D57" w:rsidRDefault="009C5D57" w:rsidP="009C5D57">
      <w:pPr>
        <w:spacing w:line="264" w:lineRule="auto"/>
        <w:ind w:left="426" w:hanging="426"/>
        <w:rPr>
          <w:rFonts w:ascii="Times New Roman" w:hAnsi="Times New Roman"/>
          <w:szCs w:val="24"/>
        </w:rPr>
      </w:pPr>
      <w:hyperlink r:id="rId43" w:history="1">
        <w:r w:rsidRPr="009C5D57">
          <w:rPr>
            <w:rStyle w:val="Hyperlink"/>
            <w:rFonts w:ascii="Times New Roman" w:hAnsi="Times New Roman"/>
            <w:szCs w:val="24"/>
          </w:rPr>
          <w:t>https://esb.nu/esb/20062420/een-social-audit-dwingt-tot-ondernemen-gebaseerd-op-maatschappelijke-waarde</w:t>
        </w:r>
      </w:hyperlink>
    </w:p>
    <w:p w14:paraId="690D512E" w14:textId="77777777" w:rsidR="009C5D57" w:rsidRPr="009C5D57" w:rsidRDefault="009C5D57" w:rsidP="009C5D5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EF03CC9" w14:textId="77777777" w:rsidR="009C5D57" w:rsidRPr="009C5D57" w:rsidRDefault="009C5D57" w:rsidP="009C5D5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9C5D57">
        <w:rPr>
          <w:rFonts w:ascii="Times New Roman" w:hAnsi="Times New Roman"/>
          <w:szCs w:val="24"/>
        </w:rPr>
        <w:t xml:space="preserve">‘Politieke partijen zetten in op reparatie kapitalisme’, met Kees Cools. In: </w:t>
      </w:r>
      <w:r w:rsidRPr="009C5D57">
        <w:rPr>
          <w:rFonts w:ascii="Times New Roman" w:hAnsi="Times New Roman"/>
          <w:i/>
          <w:iCs/>
          <w:szCs w:val="24"/>
        </w:rPr>
        <w:t>Economisch Statistische Berichten</w:t>
      </w:r>
      <w:r w:rsidRPr="009C5D57">
        <w:rPr>
          <w:rFonts w:ascii="Times New Roman" w:hAnsi="Times New Roman"/>
          <w:szCs w:val="24"/>
        </w:rPr>
        <w:t>, jaargang 106, no. 4794, 18 februari 2021; pp. 106-109.</w:t>
      </w:r>
    </w:p>
    <w:p w14:paraId="2158B427" w14:textId="77777777" w:rsidR="009C5D57" w:rsidRPr="009C5D57" w:rsidRDefault="009C5D57" w:rsidP="009C5D57">
      <w:pPr>
        <w:spacing w:line="264" w:lineRule="auto"/>
        <w:ind w:left="426" w:hanging="426"/>
        <w:rPr>
          <w:rFonts w:ascii="Times New Roman" w:hAnsi="Times New Roman"/>
          <w:szCs w:val="24"/>
        </w:rPr>
      </w:pPr>
      <w:hyperlink r:id="rId44" w:history="1">
        <w:r w:rsidRPr="009C5D57">
          <w:rPr>
            <w:rStyle w:val="Hyperlink"/>
            <w:rFonts w:ascii="Times New Roman" w:hAnsi="Times New Roman"/>
            <w:szCs w:val="24"/>
          </w:rPr>
          <w:t>https://esb.nu/esb/20062199/politieke-partijen-zetten-in-op-reparatie-kapitalisme</w:t>
        </w:r>
      </w:hyperlink>
    </w:p>
    <w:p w14:paraId="12AC2435" w14:textId="77777777" w:rsidR="009C5D57" w:rsidRPr="009C5D57" w:rsidRDefault="009C5D57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5964ECF" w14:textId="27218B9B" w:rsidR="00936B14" w:rsidRPr="00163602" w:rsidRDefault="00936B14" w:rsidP="00936B14">
      <w:pPr>
        <w:spacing w:line="288" w:lineRule="auto"/>
        <w:ind w:left="709" w:hanging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‘Een concurrentiestrijd om het publiek belang’ in </w:t>
      </w:r>
      <w:r w:rsidRPr="0050315D">
        <w:rPr>
          <w:rFonts w:ascii="Times New Roman" w:hAnsi="Times New Roman"/>
          <w:i/>
          <w:iCs/>
          <w:szCs w:val="24"/>
        </w:rPr>
        <w:t>Markt &amp; Mededi</w:t>
      </w:r>
      <w:r>
        <w:rPr>
          <w:rFonts w:ascii="Times New Roman" w:hAnsi="Times New Roman"/>
          <w:i/>
          <w:iCs/>
          <w:szCs w:val="24"/>
        </w:rPr>
        <w:t>n</w:t>
      </w:r>
      <w:r w:rsidRPr="0050315D">
        <w:rPr>
          <w:rFonts w:ascii="Times New Roman" w:hAnsi="Times New Roman"/>
          <w:i/>
          <w:iCs/>
          <w:szCs w:val="24"/>
        </w:rPr>
        <w:t>ging</w:t>
      </w:r>
      <w:r>
        <w:rPr>
          <w:rFonts w:ascii="Times New Roman" w:hAnsi="Times New Roman"/>
          <w:szCs w:val="24"/>
        </w:rPr>
        <w:t xml:space="preserve">, nr. 4-5, 2020, pp. 217-218. DOI: </w:t>
      </w:r>
      <w:hyperlink r:id="rId45" w:history="1">
        <w:r w:rsidRPr="00E168CC">
          <w:rPr>
            <w:rStyle w:val="Hyperlink"/>
            <w:rFonts w:ascii="Times New Roman" w:hAnsi="Times New Roman"/>
            <w:szCs w:val="24"/>
          </w:rPr>
          <w:t>10</w:t>
        </w:r>
        <w:r w:rsidRPr="00163602">
          <w:rPr>
            <w:rStyle w:val="Hyperlink"/>
            <w:rFonts w:ascii="Times New Roman" w:hAnsi="Times New Roman"/>
            <w:szCs w:val="24"/>
          </w:rPr>
          <w:t>.5553/MenM/138762362020023405012</w:t>
        </w:r>
      </w:hyperlink>
    </w:p>
    <w:p w14:paraId="025A36EA" w14:textId="77777777" w:rsidR="00936B14" w:rsidRPr="00DB66C8" w:rsidRDefault="00936B14" w:rsidP="00936B14">
      <w:pPr>
        <w:spacing w:line="288" w:lineRule="auto"/>
        <w:ind w:left="709" w:hanging="709"/>
        <w:rPr>
          <w:rFonts w:ascii="Times New Roman" w:hAnsi="Times New Roman"/>
          <w:szCs w:val="24"/>
        </w:rPr>
      </w:pPr>
    </w:p>
    <w:p w14:paraId="59F96F12" w14:textId="77777777" w:rsidR="00936B14" w:rsidRDefault="00936B14" w:rsidP="00936B14">
      <w:pPr>
        <w:rPr>
          <w:rFonts w:ascii="Times New Roman" w:eastAsia="Times New Roman" w:hAnsi="Times New Roman"/>
          <w:lang w:eastAsia="nl-NL"/>
        </w:rPr>
      </w:pPr>
      <w:r w:rsidRPr="00200053">
        <w:rPr>
          <w:rFonts w:ascii="Times New Roman" w:hAnsi="Times New Roman"/>
          <w:szCs w:val="24"/>
        </w:rPr>
        <w:lastRenderedPageBreak/>
        <w:t xml:space="preserve">‘Ondernemersrisico als overheidsrisico’, in </w:t>
      </w:r>
      <w:hyperlink r:id="rId46" w:history="1">
        <w:r w:rsidRPr="001F44A7">
          <w:rPr>
            <w:rStyle w:val="Hyperlink"/>
            <w:rFonts w:ascii="Times New Roman" w:hAnsi="Times New Roman"/>
            <w:szCs w:val="24"/>
          </w:rPr>
          <w:t>www.mejudice.nl</w:t>
        </w:r>
      </w:hyperlink>
      <w:r>
        <w:rPr>
          <w:rFonts w:ascii="Times New Roman" w:hAnsi="Times New Roman"/>
          <w:szCs w:val="24"/>
        </w:rPr>
        <w:t xml:space="preserve">, 15 april 2020. </w:t>
      </w:r>
      <w:hyperlink r:id="rId47" w:history="1">
        <w:r>
          <w:rPr>
            <w:rStyle w:val="Hyperlink"/>
          </w:rPr>
          <w:t>https://www.mejudice.nl/artikelen/detail/ondernemersrisico-als-overheidsrisico</w:t>
        </w:r>
      </w:hyperlink>
    </w:p>
    <w:p w14:paraId="5126EAFE" w14:textId="77777777" w:rsidR="00936B14" w:rsidRDefault="00936B14" w:rsidP="00936B14">
      <w:pPr>
        <w:spacing w:line="288" w:lineRule="auto"/>
        <w:ind w:left="709" w:hanging="709"/>
        <w:rPr>
          <w:rFonts w:ascii="Times New Roman" w:hAnsi="Times New Roman"/>
          <w:szCs w:val="24"/>
        </w:rPr>
      </w:pPr>
    </w:p>
    <w:p w14:paraId="5D1200DE" w14:textId="77777777" w:rsidR="00936B14" w:rsidRDefault="00936B14" w:rsidP="00936B14">
      <w:pPr>
        <w:rPr>
          <w:rFonts w:ascii="Times New Roman" w:eastAsia="Times New Roman" w:hAnsi="Times New Roman"/>
          <w:lang w:eastAsia="nl-NL"/>
        </w:rPr>
      </w:pPr>
      <w:r>
        <w:rPr>
          <w:rFonts w:ascii="Times New Roman" w:hAnsi="Times New Roman"/>
          <w:szCs w:val="24"/>
        </w:rPr>
        <w:t xml:space="preserve">‘De intelligente lockdown. Een ‘dashboard’ van drie dimensies in onze vrijheid’, in: Reeks Ethische Annotaties Ethiek Instituut, no. 7, 8 juni 2020. </w:t>
      </w:r>
      <w:hyperlink r:id="rId48" w:history="1">
        <w:r>
          <w:rPr>
            <w:rStyle w:val="Hyperlink"/>
          </w:rPr>
          <w:t>https://www.uu.nl/onderzoek/ethiek-instituut/onderzoek/reeks-ethische-annotaties</w:t>
        </w:r>
      </w:hyperlink>
    </w:p>
    <w:p w14:paraId="16B82263" w14:textId="77777777" w:rsidR="00936B14" w:rsidRDefault="00936B14" w:rsidP="00936B14">
      <w:pPr>
        <w:spacing w:line="288" w:lineRule="auto"/>
        <w:rPr>
          <w:rFonts w:ascii="Times New Roman" w:hAnsi="Times New Roman"/>
          <w:szCs w:val="24"/>
        </w:rPr>
      </w:pPr>
    </w:p>
    <w:p w14:paraId="310BEC5C" w14:textId="7997ADF2" w:rsidR="00936B14" w:rsidRDefault="00936B14" w:rsidP="00936B14">
      <w:pPr>
        <w:spacing w:line="288" w:lineRule="auto"/>
        <w:ind w:left="709"/>
        <w:rPr>
          <w:rFonts w:ascii="Times New Roman" w:hAnsi="Times New Roman"/>
          <w:szCs w:val="24"/>
        </w:rPr>
      </w:pPr>
      <w:r w:rsidRPr="006263C3">
        <w:rPr>
          <w:rFonts w:ascii="Times New Roman" w:hAnsi="Times New Roman"/>
          <w:szCs w:val="24"/>
        </w:rPr>
        <w:t xml:space="preserve">Herpublicatie: als ‘Een dashboard voor een intelligente lockdown’, in: </w:t>
      </w:r>
      <w:r w:rsidRPr="006263C3">
        <w:rPr>
          <w:rFonts w:ascii="Times New Roman" w:hAnsi="Times New Roman"/>
          <w:i/>
          <w:iCs/>
          <w:szCs w:val="24"/>
        </w:rPr>
        <w:t>Socialisme &amp; Democratie</w:t>
      </w:r>
      <w:r w:rsidRPr="006263C3">
        <w:rPr>
          <w:rFonts w:ascii="Times New Roman" w:hAnsi="Times New Roman"/>
          <w:szCs w:val="24"/>
        </w:rPr>
        <w:t xml:space="preserve"> jaargang 77</w:t>
      </w:r>
      <w:r>
        <w:rPr>
          <w:rFonts w:ascii="Times New Roman" w:hAnsi="Times New Roman"/>
          <w:szCs w:val="24"/>
        </w:rPr>
        <w:t xml:space="preserve">, no. 6, 2020, pp. 26-41 </w:t>
      </w:r>
      <w:hyperlink r:id="rId49" w:history="1">
        <w:r w:rsidRPr="000B2C5E">
          <w:rPr>
            <w:rStyle w:val="Hyperlink"/>
            <w:rFonts w:ascii="Times New Roman" w:hAnsi="Times New Roman"/>
            <w:szCs w:val="24"/>
          </w:rPr>
          <w:t>https://wbs.nl/publicaties/een-dashboard-voor-een-intelligente-lockdown</w:t>
        </w:r>
      </w:hyperlink>
    </w:p>
    <w:p w14:paraId="57DA57E0" w14:textId="77777777" w:rsidR="00141EDC" w:rsidRPr="00D46CF4" w:rsidRDefault="00141EDC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EF65F5D" w14:textId="77777777" w:rsidR="00365DB1" w:rsidRPr="00D46CF4" w:rsidRDefault="00365DB1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de-DE"/>
        </w:rPr>
      </w:pPr>
      <w:r w:rsidRPr="00D46CF4">
        <w:rPr>
          <w:rFonts w:ascii="Times New Roman" w:hAnsi="Times New Roman"/>
          <w:szCs w:val="24"/>
          <w:lang w:val="en-US"/>
        </w:rPr>
        <w:t xml:space="preserve">‘From Ownership to Access. A Philosophical Perspective on the Rise of Access-Based Consumption’, met Yara al Salman. </w:t>
      </w:r>
      <w:r w:rsidRPr="00D46CF4">
        <w:rPr>
          <w:rFonts w:ascii="Times New Roman" w:hAnsi="Times New Roman"/>
          <w:szCs w:val="24"/>
          <w:lang w:val="de-DE"/>
        </w:rPr>
        <w:t>In: Ars Aequi, jaargang 67, juli/augustus 20</w:t>
      </w:r>
      <w:r w:rsidR="00DA79D2" w:rsidRPr="00D46CF4">
        <w:rPr>
          <w:rFonts w:ascii="Times New Roman" w:hAnsi="Times New Roman"/>
          <w:szCs w:val="24"/>
          <w:lang w:val="de-DE"/>
        </w:rPr>
        <w:t>1</w:t>
      </w:r>
      <w:r w:rsidRPr="00D46CF4">
        <w:rPr>
          <w:rFonts w:ascii="Times New Roman" w:hAnsi="Times New Roman"/>
          <w:szCs w:val="24"/>
          <w:lang w:val="de-DE"/>
        </w:rPr>
        <w:t>8, pp. 566-576</w:t>
      </w:r>
      <w:r w:rsidR="0074623C" w:rsidRPr="00D46CF4">
        <w:rPr>
          <w:rFonts w:ascii="Times New Roman" w:hAnsi="Times New Roman"/>
          <w:szCs w:val="24"/>
          <w:lang w:val="de-DE"/>
        </w:rPr>
        <w:t>.</w:t>
      </w:r>
    </w:p>
    <w:p w14:paraId="2CB56487" w14:textId="77777777" w:rsidR="00365DB1" w:rsidRPr="00D46CF4" w:rsidRDefault="00365DB1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de-DE"/>
        </w:rPr>
      </w:pPr>
    </w:p>
    <w:p w14:paraId="45DE5E8B" w14:textId="77777777" w:rsidR="00FE11EF" w:rsidRPr="00D46CF4" w:rsidRDefault="008916F1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de-DE"/>
        </w:rPr>
      </w:pPr>
      <w:r w:rsidRPr="00D46CF4">
        <w:rPr>
          <w:rFonts w:ascii="Times New Roman" w:hAnsi="Times New Roman"/>
          <w:szCs w:val="24"/>
          <w:lang w:val="de-DE"/>
        </w:rPr>
        <w:t>‘</w:t>
      </w:r>
      <w:r w:rsidR="00FE11EF" w:rsidRPr="00D46CF4">
        <w:rPr>
          <w:rFonts w:ascii="Times New Roman" w:hAnsi="Times New Roman"/>
          <w:szCs w:val="24"/>
          <w:lang w:val="de-DE"/>
        </w:rPr>
        <w:t>Solidarit</w:t>
      </w:r>
      <w:r w:rsidRPr="00D46CF4">
        <w:rPr>
          <w:rFonts w:ascii="Times New Roman" w:hAnsi="Times New Roman"/>
          <w:szCs w:val="24"/>
          <w:lang w:val="de-DE"/>
        </w:rPr>
        <w:t>ät! Aber mit wem?’, in: Joachim H</w:t>
      </w:r>
      <w:r w:rsidR="0070797E" w:rsidRPr="00D46CF4">
        <w:rPr>
          <w:rFonts w:ascii="Times New Roman" w:hAnsi="Times New Roman"/>
          <w:szCs w:val="24"/>
          <w:lang w:val="de-DE"/>
        </w:rPr>
        <w:t>e</w:t>
      </w:r>
      <w:r w:rsidRPr="00D46CF4">
        <w:rPr>
          <w:rFonts w:ascii="Times New Roman" w:hAnsi="Times New Roman"/>
          <w:szCs w:val="24"/>
          <w:lang w:val="de-DE"/>
        </w:rPr>
        <w:t xml:space="preserve">lfer, Marco Meyer, Klaus Wettig (eds.), </w:t>
      </w:r>
      <w:r w:rsidRPr="00D46CF4">
        <w:rPr>
          <w:rFonts w:ascii="Times New Roman" w:hAnsi="Times New Roman"/>
          <w:i/>
          <w:szCs w:val="24"/>
          <w:lang w:val="de-DE"/>
        </w:rPr>
        <w:t>Wenn ich mir etwas wünschen dürfte</w:t>
      </w:r>
      <w:r w:rsidRPr="00D46CF4">
        <w:rPr>
          <w:rFonts w:ascii="Times New Roman" w:hAnsi="Times New Roman"/>
          <w:szCs w:val="24"/>
          <w:lang w:val="de-DE"/>
        </w:rPr>
        <w:t xml:space="preserve">, Steidl Verlag, 2017, pp. 11-21. </w:t>
      </w:r>
    </w:p>
    <w:p w14:paraId="7EDDC99E" w14:textId="77777777" w:rsidR="00FE11EF" w:rsidRPr="00D46CF4" w:rsidRDefault="00FE11EF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de-DE"/>
        </w:rPr>
      </w:pPr>
    </w:p>
    <w:p w14:paraId="1D8CAB69" w14:textId="77777777" w:rsidR="00A757C6" w:rsidRPr="00D46CF4" w:rsidRDefault="00A757C6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‘A National Research Agenda and the Self-Understanding of Modern Universities’, with Marcus Duwell, in: </w:t>
      </w:r>
      <w:r w:rsidRPr="00D46CF4">
        <w:rPr>
          <w:rFonts w:ascii="Times New Roman" w:hAnsi="Times New Roman"/>
          <w:i/>
          <w:szCs w:val="24"/>
          <w:lang w:val="en-US"/>
        </w:rPr>
        <w:t>The Dutch National Research Agenda in Perspective. A Reflection on Research and Science Policy in Practice</w:t>
      </w:r>
      <w:r w:rsidRPr="00D46CF4">
        <w:rPr>
          <w:rFonts w:ascii="Times New Roman" w:hAnsi="Times New Roman"/>
          <w:szCs w:val="24"/>
          <w:lang w:val="en-US"/>
        </w:rPr>
        <w:t>, Beatrice de Graaf, Alexander Rinooy Kan and Henk Molenaar (eds.), Amsterdam University Press, 2017, pp. 193-20</w:t>
      </w:r>
      <w:r w:rsidR="00C313D8" w:rsidRPr="00D46CF4">
        <w:rPr>
          <w:rFonts w:ascii="Times New Roman" w:hAnsi="Times New Roman"/>
          <w:szCs w:val="24"/>
          <w:lang w:val="en-US"/>
        </w:rPr>
        <w:t>7</w:t>
      </w:r>
      <w:r w:rsidRPr="00D46CF4">
        <w:rPr>
          <w:rFonts w:ascii="Times New Roman" w:hAnsi="Times New Roman"/>
          <w:szCs w:val="24"/>
          <w:lang w:val="en-US"/>
        </w:rPr>
        <w:t>.</w:t>
      </w:r>
    </w:p>
    <w:p w14:paraId="38989C1C" w14:textId="77777777" w:rsidR="00A757C6" w:rsidRPr="00D46CF4" w:rsidRDefault="00A757C6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51A9A427" w14:textId="77777777" w:rsidR="00DC24A3" w:rsidRPr="00D46CF4" w:rsidRDefault="00DC24A3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‘Vooruitgangspessimisme: hebben we onze beste tijd gehad?’, in: </w:t>
      </w:r>
      <w:r w:rsidRPr="00D46CF4">
        <w:rPr>
          <w:rFonts w:ascii="Times New Roman" w:hAnsi="Times New Roman"/>
          <w:i/>
          <w:szCs w:val="24"/>
        </w:rPr>
        <w:t>Wijsgerig Perspectief</w:t>
      </w:r>
      <w:r w:rsidRPr="00D46CF4">
        <w:rPr>
          <w:rFonts w:ascii="Times New Roman" w:hAnsi="Times New Roman"/>
          <w:szCs w:val="24"/>
        </w:rPr>
        <w:t xml:space="preserve"> jaargang 56, nummer 2, 2016, pp. 35-41.</w:t>
      </w:r>
    </w:p>
    <w:p w14:paraId="740B5F08" w14:textId="77777777" w:rsidR="00DC24A3" w:rsidRPr="00D46CF4" w:rsidRDefault="00DC24A3" w:rsidP="00AF5C37">
      <w:pPr>
        <w:spacing w:line="264" w:lineRule="auto"/>
        <w:ind w:left="426" w:hanging="426"/>
        <w:rPr>
          <w:rFonts w:ascii="Times New Roman" w:eastAsia="Calibri" w:hAnsi="Times New Roman"/>
          <w:szCs w:val="24"/>
        </w:rPr>
      </w:pPr>
      <w:r w:rsidRPr="00D46CF4">
        <w:rPr>
          <w:rFonts w:ascii="Times New Roman" w:eastAsia="Calibri" w:hAnsi="Times New Roman"/>
          <w:szCs w:val="24"/>
        </w:rPr>
        <w:t xml:space="preserve"> </w:t>
      </w:r>
    </w:p>
    <w:p w14:paraId="7349A133" w14:textId="77777777" w:rsidR="00545554" w:rsidRPr="00D46CF4" w:rsidRDefault="00545554" w:rsidP="00AF5C37">
      <w:pPr>
        <w:spacing w:line="264" w:lineRule="auto"/>
        <w:ind w:left="426" w:hanging="426"/>
        <w:rPr>
          <w:rFonts w:ascii="Times New Roman" w:eastAsia="Calibri" w:hAnsi="Times New Roman"/>
          <w:szCs w:val="24"/>
        </w:rPr>
      </w:pPr>
      <w:r w:rsidRPr="00D46CF4">
        <w:rPr>
          <w:rFonts w:ascii="Times New Roman" w:eastAsia="Calibri" w:hAnsi="Times New Roman"/>
          <w:szCs w:val="24"/>
        </w:rPr>
        <w:t xml:space="preserve">‘De onafhankelijke universiteit: een lastig idee’, met Josine Blok, Marcus Duwell, Ido de Haan, Remco Raben. In: DUB (Utrechts Universiteitsblad),16 maart 2016. </w:t>
      </w:r>
      <w:hyperlink r:id="rId50" w:history="1">
        <w:r w:rsidRPr="00D46CF4">
          <w:rPr>
            <w:rStyle w:val="Hyperlink"/>
            <w:rFonts w:ascii="Times New Roman" w:eastAsia="Calibri" w:hAnsi="Times New Roman"/>
            <w:szCs w:val="24"/>
          </w:rPr>
          <w:t>http://www.dub.uu.nl/artikel/opinie/onafhankelijke-universiteit-lastig-idee.html</w:t>
        </w:r>
      </w:hyperlink>
    </w:p>
    <w:p w14:paraId="6ABA25EC" w14:textId="77777777" w:rsidR="00545554" w:rsidRPr="00D46CF4" w:rsidRDefault="0054555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24DCD71" w14:textId="77777777" w:rsidR="00545554" w:rsidRPr="00D46CF4" w:rsidRDefault="0054555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bookmarkStart w:id="33" w:name="_Hlk39347555"/>
      <w:r w:rsidRPr="00D46CF4">
        <w:rPr>
          <w:rFonts w:ascii="Times New Roman" w:hAnsi="Times New Roman"/>
          <w:szCs w:val="24"/>
        </w:rPr>
        <w:t xml:space="preserve">‘Zakendoen, hier en in het buitenland – een ethische blik’, Webdossier Institutions for Open Societies, 9 mei 2016, </w:t>
      </w:r>
    </w:p>
    <w:p w14:paraId="7DCF2171" w14:textId="77777777" w:rsidR="00545554" w:rsidRPr="00D46CF4" w:rsidRDefault="00413BB9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hyperlink r:id="rId51" w:history="1">
        <w:r w:rsidR="00545554" w:rsidRPr="00D46CF4">
          <w:rPr>
            <w:rStyle w:val="Hyperlink"/>
            <w:rFonts w:ascii="Times New Roman" w:hAnsi="Times New Roman"/>
            <w:szCs w:val="24"/>
          </w:rPr>
          <w:t>http://researchstories.sites.uu.nl/2016/05/09/zakendoen-hier-en-in-het-buitenland-een-ethische-blik/</w:t>
        </w:r>
      </w:hyperlink>
      <w:r w:rsidR="00545554" w:rsidRPr="00D46CF4">
        <w:rPr>
          <w:rFonts w:ascii="Times New Roman" w:hAnsi="Times New Roman"/>
          <w:szCs w:val="24"/>
        </w:rPr>
        <w:t xml:space="preserve"> </w:t>
      </w:r>
    </w:p>
    <w:bookmarkEnd w:id="33"/>
    <w:p w14:paraId="0E42F181" w14:textId="77777777" w:rsidR="00545554" w:rsidRPr="00D46CF4" w:rsidRDefault="0054555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937993C" w14:textId="77777777" w:rsidR="00EB7DA5" w:rsidRPr="00D46CF4" w:rsidRDefault="00EB7DA5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‘Economische beleidsanalyses – een filosofische blik’. </w:t>
      </w:r>
      <w:r w:rsidRPr="00D46CF4">
        <w:rPr>
          <w:rFonts w:ascii="Times New Roman" w:hAnsi="Times New Roman"/>
          <w:i/>
          <w:szCs w:val="24"/>
        </w:rPr>
        <w:t>Rapport in opdracht van het Centraal Plan Bureau</w:t>
      </w:r>
      <w:r w:rsidRPr="00D46CF4">
        <w:rPr>
          <w:rFonts w:ascii="Times New Roman" w:hAnsi="Times New Roman"/>
          <w:szCs w:val="24"/>
        </w:rPr>
        <w:t xml:space="preserve">, met Ingrid Robeyns. (60 pp.). </w:t>
      </w:r>
      <w:r w:rsidR="00477F7A" w:rsidRPr="00D46CF4">
        <w:rPr>
          <w:rFonts w:ascii="Times New Roman" w:hAnsi="Times New Roman"/>
          <w:szCs w:val="24"/>
        </w:rPr>
        <w:t xml:space="preserve">2015. </w:t>
      </w:r>
      <w:r w:rsidRPr="00D46CF4">
        <w:rPr>
          <w:rFonts w:ascii="Times New Roman" w:hAnsi="Times New Roman"/>
          <w:szCs w:val="24"/>
        </w:rPr>
        <w:t xml:space="preserve">Te downloaden via: </w:t>
      </w:r>
      <w:hyperlink r:id="rId52" w:history="1">
        <w:r w:rsidRPr="00D46CF4">
          <w:rPr>
            <w:rStyle w:val="Hyperlink"/>
            <w:rFonts w:ascii="Times New Roman" w:hAnsi="Times New Roman"/>
            <w:szCs w:val="24"/>
          </w:rPr>
          <w:t>https://www.ris.uu.nl/ws/files/18029392/Claassen_Robeyns.pdf</w:t>
        </w:r>
      </w:hyperlink>
    </w:p>
    <w:p w14:paraId="24FE758E" w14:textId="77777777" w:rsidR="00EB7DA5" w:rsidRPr="00D46CF4" w:rsidRDefault="00413BB9" w:rsidP="00AF5C37">
      <w:pPr>
        <w:spacing w:line="264" w:lineRule="auto"/>
        <w:ind w:left="426"/>
        <w:rPr>
          <w:rFonts w:ascii="Times New Roman" w:hAnsi="Times New Roman"/>
          <w:szCs w:val="24"/>
        </w:rPr>
      </w:pPr>
      <w:hyperlink r:id="rId53" w:history="1">
        <w:r w:rsidR="00EB7DA5" w:rsidRPr="00D46CF4">
          <w:rPr>
            <w:rStyle w:val="Hyperlink"/>
            <w:rFonts w:ascii="Times New Roman" w:hAnsi="Times New Roman"/>
            <w:szCs w:val="24"/>
          </w:rPr>
          <w:t>http://www.cpb.nl/sites/default/files/publicaties/bijlagen/cpb-adviesrapport-claassen-robeyns.pdf</w:t>
        </w:r>
      </w:hyperlink>
    </w:p>
    <w:p w14:paraId="50F08B7F" w14:textId="77777777" w:rsidR="00EB7DA5" w:rsidRPr="00D46CF4" w:rsidRDefault="00EB7DA5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72468D8" w14:textId="77777777" w:rsidR="00395335" w:rsidRPr="00D46CF4" w:rsidRDefault="00395335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‘Recht op gelijke vrijheid’, in: </w:t>
      </w:r>
      <w:r w:rsidRPr="00D46CF4">
        <w:rPr>
          <w:rFonts w:ascii="Times New Roman" w:hAnsi="Times New Roman"/>
          <w:i/>
          <w:szCs w:val="24"/>
        </w:rPr>
        <w:t>Liberaal Journaal</w:t>
      </w:r>
      <w:r w:rsidRPr="00D46CF4">
        <w:rPr>
          <w:rFonts w:ascii="Times New Roman" w:hAnsi="Times New Roman"/>
          <w:szCs w:val="24"/>
        </w:rPr>
        <w:t xml:space="preserve">, December 2015, p. 12. </w:t>
      </w:r>
    </w:p>
    <w:p w14:paraId="0AD6FAEB" w14:textId="77777777" w:rsidR="00395335" w:rsidRPr="00D46CF4" w:rsidRDefault="00395335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7464B1AE" w14:textId="77777777" w:rsidR="009164DD" w:rsidRPr="00D46CF4" w:rsidRDefault="009164DD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‘The Triple Democratic Deficit in University Governance’, met Marcus Düwell, in: </w:t>
      </w:r>
      <w:r w:rsidRPr="00D46CF4">
        <w:rPr>
          <w:rFonts w:ascii="Times New Roman" w:hAnsi="Times New Roman"/>
          <w:i/>
          <w:szCs w:val="24"/>
          <w:lang w:val="en-US"/>
        </w:rPr>
        <w:t>Krisis</w:t>
      </w:r>
      <w:r w:rsidRPr="00D46CF4">
        <w:rPr>
          <w:rFonts w:ascii="Times New Roman" w:hAnsi="Times New Roman"/>
          <w:szCs w:val="24"/>
          <w:lang w:val="en-US"/>
        </w:rPr>
        <w:t xml:space="preserve">, </w:t>
      </w:r>
      <w:r w:rsidR="002220D7" w:rsidRPr="00D46CF4">
        <w:rPr>
          <w:rFonts w:ascii="Times New Roman" w:hAnsi="Times New Roman"/>
          <w:szCs w:val="24"/>
          <w:lang w:val="en-US"/>
        </w:rPr>
        <w:t>no 2, 2015, pp. 43-49.</w:t>
      </w:r>
      <w:r w:rsidRPr="00D46CF4">
        <w:rPr>
          <w:rFonts w:ascii="Times New Roman" w:hAnsi="Times New Roman"/>
          <w:szCs w:val="24"/>
          <w:lang w:val="en-US"/>
        </w:rPr>
        <w:t xml:space="preserve"> </w:t>
      </w:r>
    </w:p>
    <w:p w14:paraId="560155C6" w14:textId="77777777" w:rsidR="009164DD" w:rsidRPr="00D46CF4" w:rsidRDefault="009164DD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0C44669F" w14:textId="77777777" w:rsidR="009164DD" w:rsidRPr="00D46CF4" w:rsidRDefault="009164D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‘Tolerantie: een religieuze grondslag voor het liberalisme?’, in: </w:t>
      </w:r>
      <w:r w:rsidRPr="00D46CF4">
        <w:rPr>
          <w:rFonts w:ascii="Times New Roman" w:hAnsi="Times New Roman"/>
          <w:i/>
          <w:szCs w:val="24"/>
        </w:rPr>
        <w:t>Christen Democratische Verkenningen</w:t>
      </w:r>
      <w:r w:rsidRPr="00D46CF4">
        <w:rPr>
          <w:rFonts w:ascii="Times New Roman" w:hAnsi="Times New Roman"/>
          <w:szCs w:val="24"/>
        </w:rPr>
        <w:t>, jaargang 35, zomer 2015, pp. 59-65.</w:t>
      </w:r>
    </w:p>
    <w:p w14:paraId="3721A57F" w14:textId="77777777" w:rsidR="009164DD" w:rsidRPr="00D46CF4" w:rsidRDefault="009164D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0D6DAC5" w14:textId="77777777" w:rsidR="00D64450" w:rsidRPr="00D46CF4" w:rsidRDefault="00D6445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bookmarkStart w:id="34" w:name="_Hlk39347775"/>
      <w:r w:rsidRPr="00D46CF4">
        <w:rPr>
          <w:rFonts w:ascii="Times New Roman" w:hAnsi="Times New Roman"/>
          <w:szCs w:val="24"/>
        </w:rPr>
        <w:t xml:space="preserve">‘Arbeid’, in: </w:t>
      </w:r>
      <w:r w:rsidR="000D288C" w:rsidRPr="00D46CF4">
        <w:rPr>
          <w:rFonts w:ascii="Times New Roman" w:hAnsi="Times New Roman"/>
          <w:szCs w:val="24"/>
        </w:rPr>
        <w:t xml:space="preserve">Harry Willemsen &amp; </w:t>
      </w:r>
      <w:r w:rsidRPr="00D46CF4">
        <w:rPr>
          <w:rFonts w:ascii="Times New Roman" w:hAnsi="Times New Roman"/>
          <w:szCs w:val="24"/>
        </w:rPr>
        <w:t>Peter de W</w:t>
      </w:r>
      <w:r w:rsidR="000D288C" w:rsidRPr="00D46CF4">
        <w:rPr>
          <w:rFonts w:ascii="Times New Roman" w:hAnsi="Times New Roman"/>
          <w:szCs w:val="24"/>
        </w:rPr>
        <w:t>ind</w:t>
      </w:r>
      <w:r w:rsidRPr="00D46CF4">
        <w:rPr>
          <w:rFonts w:ascii="Times New Roman" w:hAnsi="Times New Roman"/>
          <w:szCs w:val="24"/>
        </w:rPr>
        <w:t xml:space="preserve"> (ed</w:t>
      </w:r>
      <w:r w:rsidR="000D288C" w:rsidRPr="00D46CF4">
        <w:rPr>
          <w:rFonts w:ascii="Times New Roman" w:hAnsi="Times New Roman"/>
          <w:szCs w:val="24"/>
        </w:rPr>
        <w:t>s</w:t>
      </w:r>
      <w:r w:rsidRPr="00D46CF4">
        <w:rPr>
          <w:rFonts w:ascii="Times New Roman" w:hAnsi="Times New Roman"/>
          <w:szCs w:val="24"/>
        </w:rPr>
        <w:t xml:space="preserve">.), </w:t>
      </w:r>
      <w:r w:rsidRPr="00D46CF4">
        <w:rPr>
          <w:rFonts w:ascii="Times New Roman" w:hAnsi="Times New Roman"/>
          <w:i/>
          <w:szCs w:val="24"/>
        </w:rPr>
        <w:t>Woordenboek Filosofie</w:t>
      </w:r>
      <w:r w:rsidRPr="00D46CF4">
        <w:rPr>
          <w:rFonts w:ascii="Times New Roman" w:hAnsi="Times New Roman"/>
          <w:szCs w:val="24"/>
        </w:rPr>
        <w:t xml:space="preserve"> (An</w:t>
      </w:r>
      <w:r w:rsidR="005E0634" w:rsidRPr="00D46CF4">
        <w:rPr>
          <w:rFonts w:ascii="Times New Roman" w:hAnsi="Times New Roman"/>
          <w:szCs w:val="24"/>
        </w:rPr>
        <w:t>t</w:t>
      </w:r>
      <w:r w:rsidRPr="00D46CF4">
        <w:rPr>
          <w:rFonts w:ascii="Times New Roman" w:hAnsi="Times New Roman"/>
          <w:szCs w:val="24"/>
        </w:rPr>
        <w:t>werpen</w:t>
      </w:r>
      <w:r w:rsidR="000D288C" w:rsidRPr="00D46CF4">
        <w:rPr>
          <w:rFonts w:ascii="Times New Roman" w:hAnsi="Times New Roman"/>
          <w:szCs w:val="24"/>
        </w:rPr>
        <w:t>/Apeldoorn</w:t>
      </w:r>
      <w:r w:rsidRPr="00D46CF4">
        <w:rPr>
          <w:rFonts w:ascii="Times New Roman" w:hAnsi="Times New Roman"/>
          <w:szCs w:val="24"/>
        </w:rPr>
        <w:t>: Garant</w:t>
      </w:r>
      <w:r w:rsidR="000E2566" w:rsidRPr="00D46CF4">
        <w:rPr>
          <w:rFonts w:ascii="Times New Roman" w:hAnsi="Times New Roman"/>
          <w:szCs w:val="24"/>
        </w:rPr>
        <w:t>, 2015</w:t>
      </w:r>
      <w:r w:rsidR="000D288C" w:rsidRPr="00D46CF4">
        <w:rPr>
          <w:rFonts w:ascii="Times New Roman" w:hAnsi="Times New Roman"/>
          <w:szCs w:val="24"/>
        </w:rPr>
        <w:t>), p. 44-45.</w:t>
      </w:r>
    </w:p>
    <w:bookmarkEnd w:id="34"/>
    <w:p w14:paraId="6D93850A" w14:textId="77777777" w:rsidR="00D64450" w:rsidRPr="00D46CF4" w:rsidRDefault="00D6445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4F63C9CB" w14:textId="77777777" w:rsidR="00D64450" w:rsidRPr="00D46CF4" w:rsidRDefault="00D6445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bookmarkStart w:id="35" w:name="_Hlk39347801"/>
      <w:r w:rsidRPr="00D46CF4">
        <w:rPr>
          <w:rFonts w:ascii="Times New Roman" w:hAnsi="Times New Roman"/>
          <w:szCs w:val="24"/>
        </w:rPr>
        <w:t>‘Basisinkomen’, in:</w:t>
      </w:r>
      <w:r w:rsidR="000D288C" w:rsidRPr="00D46CF4">
        <w:rPr>
          <w:rFonts w:ascii="Times New Roman" w:hAnsi="Times New Roman"/>
          <w:szCs w:val="24"/>
        </w:rPr>
        <w:t xml:space="preserve"> Harry Willemsen &amp; Peter de Wind (eds.), </w:t>
      </w:r>
      <w:r w:rsidR="000D288C" w:rsidRPr="00D46CF4">
        <w:rPr>
          <w:rFonts w:ascii="Times New Roman" w:hAnsi="Times New Roman"/>
          <w:i/>
          <w:szCs w:val="24"/>
        </w:rPr>
        <w:t>Woordenboek Filosofie</w:t>
      </w:r>
      <w:r w:rsidR="000D288C" w:rsidRPr="00D46CF4">
        <w:rPr>
          <w:rFonts w:ascii="Times New Roman" w:hAnsi="Times New Roman"/>
          <w:szCs w:val="24"/>
        </w:rPr>
        <w:t xml:space="preserve"> (An</w:t>
      </w:r>
      <w:r w:rsidR="005E0634" w:rsidRPr="00D46CF4">
        <w:rPr>
          <w:rFonts w:ascii="Times New Roman" w:hAnsi="Times New Roman"/>
          <w:szCs w:val="24"/>
        </w:rPr>
        <w:t>t</w:t>
      </w:r>
      <w:r w:rsidR="000D288C" w:rsidRPr="00D46CF4">
        <w:rPr>
          <w:rFonts w:ascii="Times New Roman" w:hAnsi="Times New Roman"/>
          <w:szCs w:val="24"/>
        </w:rPr>
        <w:t>werpen/Apeldoorn: Garant, 2015), p. 63-64.</w:t>
      </w:r>
    </w:p>
    <w:bookmarkEnd w:id="35"/>
    <w:p w14:paraId="42413FA5" w14:textId="77777777" w:rsidR="000D288C" w:rsidRPr="00D46CF4" w:rsidRDefault="000D288C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C33810B" w14:textId="77777777" w:rsidR="000E2566" w:rsidRPr="00D46CF4" w:rsidRDefault="00D6445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‘Werknemersdemocratie, in:</w:t>
      </w:r>
      <w:r w:rsidR="000D288C" w:rsidRPr="00D46CF4">
        <w:rPr>
          <w:rFonts w:ascii="Times New Roman" w:hAnsi="Times New Roman"/>
          <w:szCs w:val="24"/>
        </w:rPr>
        <w:t xml:space="preserve"> Harry Willemsen &amp; Peter de Wind (eds.), </w:t>
      </w:r>
      <w:r w:rsidR="000D288C" w:rsidRPr="00D46CF4">
        <w:rPr>
          <w:rFonts w:ascii="Times New Roman" w:hAnsi="Times New Roman"/>
          <w:i/>
          <w:szCs w:val="24"/>
        </w:rPr>
        <w:t>Woordenboek Filosofie</w:t>
      </w:r>
      <w:r w:rsidR="000D288C" w:rsidRPr="00D46CF4">
        <w:rPr>
          <w:rFonts w:ascii="Times New Roman" w:hAnsi="Times New Roman"/>
          <w:szCs w:val="24"/>
        </w:rPr>
        <w:t xml:space="preserve"> (An</w:t>
      </w:r>
      <w:r w:rsidR="005E0634" w:rsidRPr="00D46CF4">
        <w:rPr>
          <w:rFonts w:ascii="Times New Roman" w:hAnsi="Times New Roman"/>
          <w:szCs w:val="24"/>
        </w:rPr>
        <w:t>t</w:t>
      </w:r>
      <w:r w:rsidR="000D288C" w:rsidRPr="00D46CF4">
        <w:rPr>
          <w:rFonts w:ascii="Times New Roman" w:hAnsi="Times New Roman"/>
          <w:szCs w:val="24"/>
        </w:rPr>
        <w:t>werpen/Apeldoorn: Garant, 2015), p. 603-604.</w:t>
      </w:r>
    </w:p>
    <w:p w14:paraId="3EEA769C" w14:textId="77777777" w:rsidR="000D288C" w:rsidRPr="00D46CF4" w:rsidRDefault="000D288C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43D522ED" w14:textId="77777777" w:rsidR="00207CDD" w:rsidRPr="00D46CF4" w:rsidRDefault="00D6445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‘Vrije tijd’, in: </w:t>
      </w:r>
      <w:r w:rsidR="000D288C" w:rsidRPr="00D46CF4">
        <w:rPr>
          <w:rFonts w:ascii="Times New Roman" w:hAnsi="Times New Roman"/>
          <w:szCs w:val="24"/>
        </w:rPr>
        <w:t xml:space="preserve">Harry Willemsen &amp; Peter de Wind (eds.), </w:t>
      </w:r>
      <w:r w:rsidR="000D288C" w:rsidRPr="00D46CF4">
        <w:rPr>
          <w:rFonts w:ascii="Times New Roman" w:hAnsi="Times New Roman"/>
          <w:i/>
          <w:szCs w:val="24"/>
        </w:rPr>
        <w:t>Woordenboek Filosofie</w:t>
      </w:r>
      <w:r w:rsidR="000D288C" w:rsidRPr="00D46CF4">
        <w:rPr>
          <w:rFonts w:ascii="Times New Roman" w:hAnsi="Times New Roman"/>
          <w:szCs w:val="24"/>
        </w:rPr>
        <w:t xml:space="preserve"> (An</w:t>
      </w:r>
      <w:r w:rsidR="005E0634" w:rsidRPr="00D46CF4">
        <w:rPr>
          <w:rFonts w:ascii="Times New Roman" w:hAnsi="Times New Roman"/>
          <w:szCs w:val="24"/>
        </w:rPr>
        <w:t>t</w:t>
      </w:r>
      <w:r w:rsidR="000D288C" w:rsidRPr="00D46CF4">
        <w:rPr>
          <w:rFonts w:ascii="Times New Roman" w:hAnsi="Times New Roman"/>
          <w:szCs w:val="24"/>
        </w:rPr>
        <w:t>werpen/Apeldoorn: Garant, 2015), p. 588-589.</w:t>
      </w:r>
    </w:p>
    <w:p w14:paraId="62A9B949" w14:textId="77777777" w:rsidR="000D288C" w:rsidRPr="00D46CF4" w:rsidRDefault="000D288C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4360189" w14:textId="77777777" w:rsidR="00207CDD" w:rsidRPr="00D46CF4" w:rsidRDefault="00207CD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‘Bredere kijk op mededingingsrecht gewenst’, met Anna Gerbrandy, in: </w:t>
      </w:r>
      <w:hyperlink r:id="rId54" w:history="1">
        <w:r w:rsidRPr="00D46CF4">
          <w:rPr>
            <w:rStyle w:val="Hyperlink"/>
            <w:rFonts w:ascii="Times New Roman" w:hAnsi="Times New Roman"/>
            <w:szCs w:val="24"/>
          </w:rPr>
          <w:t>www.mejudice.nl</w:t>
        </w:r>
      </w:hyperlink>
      <w:r w:rsidRPr="00D46CF4">
        <w:rPr>
          <w:rFonts w:ascii="Times New Roman" w:hAnsi="Times New Roman"/>
          <w:szCs w:val="24"/>
        </w:rPr>
        <w:t>, 25 februari 2015</w:t>
      </w:r>
    </w:p>
    <w:p w14:paraId="46E59A58" w14:textId="77777777" w:rsidR="00D64450" w:rsidRPr="00D46CF4" w:rsidRDefault="00D6445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715EF6EF" w14:textId="77777777" w:rsidR="00CC09B7" w:rsidRPr="00D46CF4" w:rsidRDefault="00CC09B7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‘Economic Inequalities as a Problem for Liberal Thought’, in: </w:t>
      </w:r>
      <w:r w:rsidRPr="00D46CF4">
        <w:rPr>
          <w:rFonts w:ascii="Times New Roman" w:hAnsi="Times New Roman"/>
          <w:i/>
          <w:szCs w:val="24"/>
          <w:lang w:val="en-US"/>
        </w:rPr>
        <w:t>Idee</w:t>
      </w:r>
      <w:r w:rsidR="000640C3" w:rsidRPr="00D46CF4">
        <w:rPr>
          <w:rFonts w:ascii="Times New Roman" w:hAnsi="Times New Roman"/>
          <w:szCs w:val="24"/>
          <w:lang w:val="en-US"/>
        </w:rPr>
        <w:t xml:space="preserve"> 35 (6)(2014): 12-16.</w:t>
      </w:r>
    </w:p>
    <w:p w14:paraId="63342E47" w14:textId="77777777" w:rsidR="00CC09B7" w:rsidRPr="00D46CF4" w:rsidRDefault="00CC09B7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63E03295" w14:textId="77777777" w:rsidR="00C4418F" w:rsidRPr="00D46CF4" w:rsidRDefault="00C4418F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‘Concurreren of samenwerken? Over bedrijfsethiek en de grenzen van het mededingingsrecht’, in: </w:t>
      </w:r>
      <w:r w:rsidRPr="00D46CF4">
        <w:rPr>
          <w:rFonts w:ascii="Times New Roman" w:hAnsi="Times New Roman"/>
          <w:i/>
          <w:szCs w:val="24"/>
        </w:rPr>
        <w:t>Filosofie &amp; Praktijk</w:t>
      </w:r>
      <w:r w:rsidR="00F83B5B" w:rsidRPr="00D46CF4">
        <w:rPr>
          <w:rFonts w:ascii="Times New Roman" w:hAnsi="Times New Roman"/>
          <w:szCs w:val="24"/>
        </w:rPr>
        <w:t xml:space="preserve"> 35 (4)(2014): 19-33.</w:t>
      </w:r>
    </w:p>
    <w:p w14:paraId="2B016156" w14:textId="77777777" w:rsidR="00C4418F" w:rsidRPr="00D46CF4" w:rsidRDefault="00C4418F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6EFFE699" w14:textId="77777777" w:rsidR="004873C4" w:rsidRPr="00D46CF4" w:rsidRDefault="004873C4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>‘</w:t>
      </w:r>
      <w:r w:rsidR="005C54C1" w:rsidRPr="00D46CF4">
        <w:rPr>
          <w:rFonts w:ascii="Times New Roman" w:hAnsi="Times New Roman"/>
          <w:szCs w:val="24"/>
          <w:lang w:val="en-US"/>
        </w:rPr>
        <w:t>What to Think of Europe</w:t>
      </w:r>
      <w:r w:rsidR="00BA24E6" w:rsidRPr="00D46CF4">
        <w:rPr>
          <w:rFonts w:ascii="Times New Roman" w:hAnsi="Times New Roman"/>
          <w:szCs w:val="24"/>
          <w:lang w:val="en-US"/>
        </w:rPr>
        <w:t>? As a Liberal</w:t>
      </w:r>
      <w:r w:rsidRPr="00D46CF4">
        <w:rPr>
          <w:rFonts w:ascii="Times New Roman" w:hAnsi="Times New Roman"/>
          <w:szCs w:val="24"/>
          <w:lang w:val="en-US"/>
        </w:rPr>
        <w:t xml:space="preserve">’, in </w:t>
      </w:r>
      <w:r w:rsidRPr="00D46CF4">
        <w:rPr>
          <w:rFonts w:ascii="Times New Roman" w:hAnsi="Times New Roman"/>
          <w:i/>
          <w:szCs w:val="24"/>
          <w:lang w:val="en-US"/>
        </w:rPr>
        <w:t>Idee</w:t>
      </w:r>
      <w:r w:rsidRPr="00D46CF4">
        <w:rPr>
          <w:rFonts w:ascii="Times New Roman" w:hAnsi="Times New Roman"/>
          <w:szCs w:val="24"/>
          <w:lang w:val="en-US"/>
        </w:rPr>
        <w:t xml:space="preserve"> </w:t>
      </w:r>
      <w:r w:rsidR="00FA3C10" w:rsidRPr="00D46CF4">
        <w:rPr>
          <w:rFonts w:ascii="Times New Roman" w:hAnsi="Times New Roman"/>
          <w:szCs w:val="24"/>
          <w:lang w:val="en-US"/>
        </w:rPr>
        <w:t>34(6)</w:t>
      </w:r>
      <w:r w:rsidRPr="00D46CF4">
        <w:rPr>
          <w:rFonts w:ascii="Times New Roman" w:hAnsi="Times New Roman"/>
          <w:szCs w:val="24"/>
          <w:lang w:val="en-US"/>
        </w:rPr>
        <w:t xml:space="preserve">(2013): </w:t>
      </w:r>
      <w:r w:rsidR="00FA3C10" w:rsidRPr="00D46CF4">
        <w:rPr>
          <w:rFonts w:ascii="Times New Roman" w:hAnsi="Times New Roman"/>
          <w:szCs w:val="24"/>
          <w:lang w:val="en-US"/>
        </w:rPr>
        <w:t>6-9.</w:t>
      </w:r>
    </w:p>
    <w:p w14:paraId="6A3E6AEC" w14:textId="77777777" w:rsidR="004873C4" w:rsidRPr="00D46CF4" w:rsidRDefault="004873C4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7798DCF0" w14:textId="77777777" w:rsidR="00764DC2" w:rsidRPr="00D46CF4" w:rsidRDefault="00764DC2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bookmarkStart w:id="36" w:name="_Hlk39347913"/>
      <w:r w:rsidRPr="00D46CF4">
        <w:rPr>
          <w:rFonts w:ascii="Times New Roman" w:hAnsi="Times New Roman"/>
          <w:szCs w:val="24"/>
          <w:lang w:val="en-US"/>
        </w:rPr>
        <w:t>‘Justice: Constructive or Reconstructive?</w:t>
      </w:r>
      <w:r w:rsidR="0030290C" w:rsidRPr="00D46CF4">
        <w:rPr>
          <w:rFonts w:ascii="Times New Roman" w:hAnsi="Times New Roman"/>
          <w:szCs w:val="24"/>
          <w:lang w:val="en-US"/>
        </w:rPr>
        <w:t>’</w:t>
      </w:r>
      <w:r w:rsidRPr="00D46CF4">
        <w:rPr>
          <w:rFonts w:ascii="Times New Roman" w:hAnsi="Times New Roman"/>
          <w:szCs w:val="24"/>
          <w:lang w:val="en-US"/>
        </w:rPr>
        <w:t xml:space="preserve">, in: </w:t>
      </w:r>
      <w:r w:rsidRPr="00D46CF4">
        <w:rPr>
          <w:rFonts w:ascii="Times New Roman" w:hAnsi="Times New Roman"/>
          <w:i/>
          <w:szCs w:val="24"/>
          <w:lang w:val="en-US"/>
        </w:rPr>
        <w:t>Krisis</w:t>
      </w:r>
      <w:r w:rsidR="00B50FDB" w:rsidRPr="00D46CF4">
        <w:rPr>
          <w:rFonts w:ascii="Times New Roman" w:hAnsi="Times New Roman"/>
          <w:szCs w:val="24"/>
          <w:lang w:val="en-US"/>
        </w:rPr>
        <w:t xml:space="preserve"> (1)(</w:t>
      </w:r>
      <w:r w:rsidR="00121D75" w:rsidRPr="00D46CF4">
        <w:rPr>
          <w:rFonts w:ascii="Times New Roman" w:hAnsi="Times New Roman"/>
          <w:szCs w:val="24"/>
          <w:lang w:val="en-US"/>
        </w:rPr>
        <w:t>2013</w:t>
      </w:r>
      <w:r w:rsidR="00B50FDB" w:rsidRPr="00D46CF4">
        <w:rPr>
          <w:rFonts w:ascii="Times New Roman" w:hAnsi="Times New Roman"/>
          <w:szCs w:val="24"/>
          <w:lang w:val="en-US"/>
        </w:rPr>
        <w:t>): 28-31.</w:t>
      </w:r>
    </w:p>
    <w:bookmarkEnd w:id="36"/>
    <w:p w14:paraId="3E60D108" w14:textId="77777777" w:rsidR="00764DC2" w:rsidRPr="00D46CF4" w:rsidRDefault="00764DC2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 xml:space="preserve"> </w:t>
      </w:r>
    </w:p>
    <w:p w14:paraId="234004D6" w14:textId="77777777" w:rsidR="000856A8" w:rsidRPr="00D46CF4" w:rsidRDefault="000856A8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</w:t>
      </w:r>
      <w:r w:rsidR="00764DC2" w:rsidRPr="00D46CF4">
        <w:rPr>
          <w:rFonts w:ascii="Times New Roman" w:hAnsi="Times New Roman"/>
          <w:szCs w:val="24"/>
        </w:rPr>
        <w:t>Minima Philosophica: Verplicht brocolli eten</w:t>
      </w:r>
      <w:r w:rsidRPr="00D46CF4">
        <w:rPr>
          <w:rFonts w:ascii="Times New Roman" w:hAnsi="Times New Roman"/>
          <w:szCs w:val="24"/>
        </w:rPr>
        <w:t xml:space="preserve">’, in: </w:t>
      </w:r>
      <w:r w:rsidRPr="00D46CF4">
        <w:rPr>
          <w:rFonts w:ascii="Times New Roman" w:hAnsi="Times New Roman"/>
          <w:i/>
          <w:szCs w:val="24"/>
        </w:rPr>
        <w:t>Filosofie &amp; Praktijk</w:t>
      </w:r>
      <w:r w:rsidRPr="00D46CF4">
        <w:rPr>
          <w:rFonts w:ascii="Times New Roman" w:hAnsi="Times New Roman"/>
          <w:szCs w:val="24"/>
        </w:rPr>
        <w:t xml:space="preserve"> </w:t>
      </w:r>
      <w:r w:rsidR="00764DC2" w:rsidRPr="00D46CF4">
        <w:rPr>
          <w:rFonts w:ascii="Times New Roman" w:hAnsi="Times New Roman"/>
          <w:szCs w:val="24"/>
        </w:rPr>
        <w:t>33 (4)</w:t>
      </w:r>
      <w:r w:rsidRPr="00D46CF4">
        <w:rPr>
          <w:rFonts w:ascii="Times New Roman" w:hAnsi="Times New Roman"/>
          <w:szCs w:val="24"/>
        </w:rPr>
        <w:t>(</w:t>
      </w:r>
      <w:r w:rsidR="00764DC2" w:rsidRPr="00D46CF4">
        <w:rPr>
          <w:rFonts w:ascii="Times New Roman" w:hAnsi="Times New Roman"/>
          <w:szCs w:val="24"/>
        </w:rPr>
        <w:t>2012): 66-72.</w:t>
      </w:r>
    </w:p>
    <w:p w14:paraId="6A0652EB" w14:textId="77777777" w:rsidR="000856A8" w:rsidRPr="00D46CF4" w:rsidRDefault="000856A8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FA7DEA9" w14:textId="77777777" w:rsidR="005C115D" w:rsidRPr="00D46CF4" w:rsidRDefault="005C115D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</w:rPr>
        <w:t xml:space="preserve">‘Markten zijn overal’, in: </w:t>
      </w:r>
      <w:r w:rsidRPr="00D46CF4">
        <w:rPr>
          <w:rFonts w:ascii="Times New Roman" w:hAnsi="Times New Roman"/>
          <w:i/>
          <w:szCs w:val="24"/>
        </w:rPr>
        <w:t>Beleid &amp; Maatschappij</w:t>
      </w:r>
      <w:r w:rsidRPr="00D46CF4">
        <w:rPr>
          <w:rFonts w:ascii="Times New Roman" w:hAnsi="Times New Roman"/>
          <w:szCs w:val="24"/>
        </w:rPr>
        <w:t xml:space="preserve">, </w:t>
      </w:r>
      <w:r w:rsidR="00764DC2" w:rsidRPr="00D46CF4">
        <w:rPr>
          <w:rFonts w:ascii="Times New Roman" w:hAnsi="Times New Roman"/>
          <w:szCs w:val="24"/>
        </w:rPr>
        <w:t>39(4)</w:t>
      </w:r>
      <w:r w:rsidR="000856A8" w:rsidRPr="00D46CF4">
        <w:rPr>
          <w:rFonts w:ascii="Times New Roman" w:hAnsi="Times New Roman"/>
          <w:szCs w:val="24"/>
        </w:rPr>
        <w:t>(</w:t>
      </w:r>
      <w:r w:rsidRPr="00D46CF4">
        <w:rPr>
          <w:rFonts w:ascii="Times New Roman" w:hAnsi="Times New Roman"/>
          <w:szCs w:val="24"/>
        </w:rPr>
        <w:t>2012</w:t>
      </w:r>
      <w:r w:rsidR="000856A8" w:rsidRPr="00D46CF4">
        <w:rPr>
          <w:rFonts w:ascii="Times New Roman" w:hAnsi="Times New Roman"/>
          <w:szCs w:val="24"/>
        </w:rPr>
        <w:t>)</w:t>
      </w:r>
      <w:r w:rsidR="00764DC2" w:rsidRPr="00D46CF4">
        <w:rPr>
          <w:rFonts w:ascii="Times New Roman" w:hAnsi="Times New Roman"/>
          <w:szCs w:val="24"/>
        </w:rPr>
        <w:t>: 449-454.</w:t>
      </w:r>
      <w:r w:rsidRPr="00D46CF4">
        <w:rPr>
          <w:rFonts w:ascii="Times New Roman" w:hAnsi="Times New Roman"/>
          <w:szCs w:val="24"/>
        </w:rPr>
        <w:t xml:space="preserve"> </w:t>
      </w:r>
      <w:r w:rsidRPr="00D46CF4">
        <w:rPr>
          <w:rFonts w:ascii="Times New Roman" w:hAnsi="Times New Roman"/>
          <w:szCs w:val="24"/>
          <w:lang w:val="en-US"/>
        </w:rPr>
        <w:t xml:space="preserve">Review van Michael Sandel, </w:t>
      </w:r>
      <w:r w:rsidRPr="00D46CF4">
        <w:rPr>
          <w:rFonts w:ascii="Times New Roman" w:hAnsi="Times New Roman"/>
          <w:i/>
          <w:szCs w:val="24"/>
          <w:lang w:val="en-US"/>
        </w:rPr>
        <w:t>What Money Can’t Buy</w:t>
      </w:r>
      <w:r w:rsidRPr="00D46CF4">
        <w:rPr>
          <w:rFonts w:ascii="Times New Roman" w:hAnsi="Times New Roman"/>
          <w:szCs w:val="24"/>
          <w:lang w:val="en-US"/>
        </w:rPr>
        <w:t xml:space="preserve"> (Allen Lane, 2012).</w:t>
      </w:r>
    </w:p>
    <w:p w14:paraId="3615B257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79678F3D" w14:textId="77777777" w:rsidR="005053FD" w:rsidRPr="00D46CF4" w:rsidRDefault="005053F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‘Vrij en verantwoordelijk, op z’n sociaal-democratisch’,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69 (1/2)(2012): 36-46.</w:t>
      </w:r>
    </w:p>
    <w:p w14:paraId="14EF1CFC" w14:textId="77777777" w:rsidR="005053FD" w:rsidRPr="00D46CF4" w:rsidRDefault="005053F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437B2E9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‘De bindingsangst van sociaal-democrat</w:t>
      </w:r>
      <w:r w:rsidR="00AF4AFD" w:rsidRPr="00D46CF4">
        <w:rPr>
          <w:rFonts w:ascii="Times New Roman" w:hAnsi="Times New Roman"/>
          <w:szCs w:val="24"/>
        </w:rPr>
        <w:t>en’</w:t>
      </w:r>
      <w:r w:rsidRPr="00D46CF4">
        <w:rPr>
          <w:rFonts w:ascii="Times New Roman" w:hAnsi="Times New Roman"/>
          <w:szCs w:val="24"/>
        </w:rPr>
        <w:t xml:space="preserve">,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68 (</w:t>
      </w:r>
      <w:r w:rsidR="00AF4AFD" w:rsidRPr="00D46CF4">
        <w:rPr>
          <w:rFonts w:ascii="Times New Roman" w:hAnsi="Times New Roman"/>
          <w:szCs w:val="24"/>
        </w:rPr>
        <w:t>10/11): 61-70.</w:t>
      </w:r>
    </w:p>
    <w:p w14:paraId="57D7536F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7AA8AB67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‘De staat en het goede leven’</w:t>
      </w:r>
      <w:r w:rsidRPr="00D46CF4">
        <w:rPr>
          <w:rFonts w:ascii="Times New Roman" w:hAnsi="Times New Roman"/>
          <w:i/>
          <w:szCs w:val="24"/>
        </w:rPr>
        <w:t>, Socialisme</w:t>
      </w:r>
      <w:r w:rsidRPr="00D46CF4">
        <w:rPr>
          <w:rFonts w:ascii="Times New Roman" w:hAnsi="Times New Roman"/>
          <w:szCs w:val="24"/>
        </w:rPr>
        <w:t xml:space="preserve"> </w:t>
      </w:r>
      <w:r w:rsidRPr="00D46CF4">
        <w:rPr>
          <w:rFonts w:ascii="Times New Roman" w:hAnsi="Times New Roman"/>
          <w:i/>
          <w:szCs w:val="24"/>
        </w:rPr>
        <w:t>&amp; Democratie</w:t>
      </w:r>
      <w:r w:rsidRPr="00D46CF4">
        <w:rPr>
          <w:rFonts w:ascii="Times New Roman" w:hAnsi="Times New Roman"/>
          <w:szCs w:val="24"/>
        </w:rPr>
        <w:t xml:space="preserve"> 68 (7/8)(2011): 23-30.</w:t>
      </w:r>
    </w:p>
    <w:p w14:paraId="33C485B4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54A2AD4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‘Kunstsubsidies: een oefening in tegendenken’,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67 (12) (2010): 20-27.</w:t>
      </w:r>
    </w:p>
    <w:p w14:paraId="5959B1B9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6103F493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‘Politieke deugden in coalitieland’, in: </w:t>
      </w:r>
      <w:r w:rsidRPr="00D46CF4">
        <w:rPr>
          <w:rFonts w:ascii="Times New Roman" w:hAnsi="Times New Roman"/>
          <w:i/>
          <w:szCs w:val="24"/>
        </w:rPr>
        <w:t>Filosofie &amp; Praktijk</w:t>
      </w:r>
      <w:r w:rsidRPr="00D46CF4">
        <w:rPr>
          <w:rFonts w:ascii="Times New Roman" w:hAnsi="Times New Roman"/>
          <w:szCs w:val="24"/>
        </w:rPr>
        <w:t>, 31(2)(2010): 28-31.</w:t>
      </w:r>
    </w:p>
    <w:p w14:paraId="6FCA9A98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4A99A856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markt als paard van Troje’,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67 (1/2)(2010): 35-45.</w:t>
      </w:r>
    </w:p>
    <w:p w14:paraId="03DBD379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34C6F79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‘Van morele vrijstelling naar morele vergunning. Pleidooi voor een publieke ethiek voor de financiële sector’,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66 (12)(2009): 49-59. </w:t>
      </w:r>
    </w:p>
    <w:p w14:paraId="465D365F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0FBA3F2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‘Over hele en halve markten’ (met Paul de Beer),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66 (10)(2009): 16-19</w:t>
      </w:r>
    </w:p>
    <w:p w14:paraId="50CD2EB0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6A85037B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‘Voorbij de reguleringsreflex’,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65 (12)(2008): 17-22.</w:t>
      </w:r>
    </w:p>
    <w:p w14:paraId="0BE3806B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1C25094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‘Vrijzinnig waar mogelijk, moralistisch waar nodig’,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65 (7/8)(2008): 70-78.</w:t>
      </w:r>
    </w:p>
    <w:p w14:paraId="069A1117" w14:textId="77777777" w:rsidR="00A81ABA" w:rsidRPr="00D46CF4" w:rsidRDefault="00A81ABA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F8E523B" w14:textId="77777777" w:rsidR="00A81ABA" w:rsidRPr="00D46CF4" w:rsidRDefault="00A81ABA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</w:rPr>
        <w:t xml:space="preserve">‘De prijs van de best deal’. </w:t>
      </w:r>
      <w:r w:rsidRPr="00D46CF4">
        <w:rPr>
          <w:rFonts w:ascii="Times New Roman" w:hAnsi="Times New Roman"/>
          <w:i/>
          <w:szCs w:val="24"/>
          <w:lang w:val="en-US"/>
        </w:rPr>
        <w:t>Socialisme &amp; Democratie</w:t>
      </w:r>
      <w:r w:rsidRPr="00D46CF4">
        <w:rPr>
          <w:rFonts w:ascii="Times New Roman" w:hAnsi="Times New Roman"/>
          <w:szCs w:val="24"/>
          <w:lang w:val="en-US"/>
        </w:rPr>
        <w:t xml:space="preserve"> 65 (5)(2008): 47-56.</w:t>
      </w:r>
    </w:p>
    <w:p w14:paraId="71F58815" w14:textId="77777777" w:rsidR="00A81ABA" w:rsidRPr="00D46CF4" w:rsidRDefault="00A81ABA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  <w:lang w:val="en-US"/>
        </w:rPr>
        <w:tab/>
        <w:t xml:space="preserve">Book review essay of Alberto Alesina &amp; Francesco Giavazzi, </w:t>
      </w:r>
      <w:r w:rsidRPr="00D46CF4">
        <w:rPr>
          <w:rFonts w:ascii="Times New Roman" w:hAnsi="Times New Roman"/>
          <w:i/>
          <w:szCs w:val="24"/>
          <w:lang w:val="en-US"/>
        </w:rPr>
        <w:t>The Future of Europe – Reform or Decline</w:t>
      </w:r>
      <w:r w:rsidRPr="00D46CF4">
        <w:rPr>
          <w:rFonts w:ascii="Times New Roman" w:hAnsi="Times New Roman"/>
          <w:szCs w:val="24"/>
          <w:lang w:val="en-US"/>
        </w:rPr>
        <w:t xml:space="preserve"> (MIT, 2006); Theo van de Klundert, </w:t>
      </w:r>
      <w:r w:rsidRPr="00D46CF4">
        <w:rPr>
          <w:rFonts w:ascii="Times New Roman" w:hAnsi="Times New Roman"/>
          <w:i/>
          <w:szCs w:val="24"/>
          <w:lang w:val="en-US"/>
        </w:rPr>
        <w:t>Vormen van kapitalisme</w:t>
      </w:r>
      <w:r w:rsidRPr="00D46CF4">
        <w:rPr>
          <w:rFonts w:ascii="Times New Roman" w:hAnsi="Times New Roman"/>
          <w:szCs w:val="24"/>
          <w:lang w:val="en-US"/>
        </w:rPr>
        <w:t xml:space="preserve"> (Lemma, 2005); Robert Reich, Supercapitalism (Alfred Knopf, 2007); Richard Sennett, </w:t>
      </w:r>
      <w:r w:rsidRPr="00D46CF4">
        <w:rPr>
          <w:rFonts w:ascii="Times New Roman" w:hAnsi="Times New Roman"/>
          <w:i/>
          <w:szCs w:val="24"/>
          <w:lang w:val="en-US"/>
        </w:rPr>
        <w:t>The Culture of the new Capitalism</w:t>
      </w:r>
      <w:r w:rsidRPr="00D46CF4">
        <w:rPr>
          <w:rFonts w:ascii="Times New Roman" w:hAnsi="Times New Roman"/>
          <w:szCs w:val="24"/>
          <w:lang w:val="en-US"/>
        </w:rPr>
        <w:t xml:space="preserve"> (Yale University Press, 2006).   </w:t>
      </w:r>
    </w:p>
    <w:p w14:paraId="737287FC" w14:textId="77777777" w:rsidR="00A81ABA" w:rsidRPr="00D46CF4" w:rsidRDefault="00A81ABA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0BD7C037" w14:textId="77777777" w:rsidR="00A81ABA" w:rsidRPr="00D46CF4" w:rsidRDefault="00A81ABA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‘Boekbespreking: Een broze consensus over de verzorgingsstaat’, in: </w:t>
      </w:r>
      <w:r w:rsidRPr="00D46CF4">
        <w:rPr>
          <w:rFonts w:ascii="Times New Roman" w:hAnsi="Times New Roman"/>
          <w:i/>
          <w:szCs w:val="24"/>
        </w:rPr>
        <w:t>Filosofie &amp; Praktijk</w:t>
      </w:r>
      <w:r w:rsidRPr="00D46CF4">
        <w:rPr>
          <w:rFonts w:ascii="Times New Roman" w:hAnsi="Times New Roman"/>
          <w:szCs w:val="24"/>
        </w:rPr>
        <w:t xml:space="preserve"> 29 (2)(2008): 58-64.</w:t>
      </w:r>
    </w:p>
    <w:p w14:paraId="6EF5C695" w14:textId="77777777" w:rsidR="00A81ABA" w:rsidRPr="00D46CF4" w:rsidRDefault="00A81ABA" w:rsidP="00AF5C37">
      <w:pPr>
        <w:spacing w:line="264" w:lineRule="auto"/>
        <w:ind w:left="426"/>
        <w:jc w:val="both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Book review essay of Paul de Beer, Jelle van der Meer en Pieter Pekelharing (eds). </w:t>
      </w:r>
      <w:r w:rsidRPr="00D46CF4">
        <w:rPr>
          <w:rFonts w:ascii="Times New Roman" w:hAnsi="Times New Roman"/>
          <w:i/>
          <w:szCs w:val="24"/>
        </w:rPr>
        <w:t>Gelijk. Over de noodzakelijke terugkeer van een klassiek ideaal</w:t>
      </w:r>
      <w:r w:rsidRPr="00D46CF4">
        <w:rPr>
          <w:rFonts w:ascii="Times New Roman" w:hAnsi="Times New Roman"/>
          <w:szCs w:val="24"/>
        </w:rPr>
        <w:t xml:space="preserve"> (Van Gennep / De Balie, 2006); Ewald Engelen, Anton Hemerijck en Willem Trommel (eds.). </w:t>
      </w:r>
      <w:r w:rsidRPr="00D46CF4">
        <w:rPr>
          <w:rFonts w:ascii="Times New Roman" w:hAnsi="Times New Roman"/>
          <w:i/>
          <w:szCs w:val="24"/>
        </w:rPr>
        <w:t>Van sociale bescherming naar sociale investering. Zoektocht naar een andere verzorgingsstaat</w:t>
      </w:r>
      <w:r w:rsidRPr="00D46CF4">
        <w:rPr>
          <w:rFonts w:ascii="Times New Roman" w:hAnsi="Times New Roman"/>
          <w:szCs w:val="24"/>
        </w:rPr>
        <w:t xml:space="preserve"> (Lemma, 2007).</w:t>
      </w:r>
    </w:p>
    <w:p w14:paraId="65D042B4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19BE7E9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 ‘Kindertijdwerk. Een pleidooi voor de 30 urige werkweek’, in: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64 (1/2)(2007): 57-67.</w:t>
      </w:r>
    </w:p>
    <w:p w14:paraId="551C7411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F9D8047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i/>
          <w:szCs w:val="24"/>
        </w:rPr>
      </w:pPr>
      <w:r w:rsidRPr="00D46CF4">
        <w:rPr>
          <w:rFonts w:ascii="Times New Roman" w:hAnsi="Times New Roman"/>
          <w:szCs w:val="24"/>
        </w:rPr>
        <w:t xml:space="preserve">‘Marktwerking kan morele praktijken eroderen’, in: </w:t>
      </w:r>
      <w:r w:rsidRPr="00D46CF4">
        <w:rPr>
          <w:rFonts w:ascii="Times New Roman" w:hAnsi="Times New Roman"/>
          <w:i/>
          <w:szCs w:val="24"/>
        </w:rPr>
        <w:t>Lessen in marktwerking. Christen-Democratische Verkenningen</w:t>
      </w:r>
      <w:r w:rsidRPr="00D46CF4">
        <w:rPr>
          <w:rFonts w:ascii="Times New Roman" w:hAnsi="Times New Roman"/>
          <w:szCs w:val="24"/>
        </w:rPr>
        <w:t>, Herfst 2007, 69-78.</w:t>
      </w:r>
    </w:p>
    <w:p w14:paraId="184EE967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65CE471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verbeelding krijgt een kans’, in: </w:t>
      </w:r>
      <w:r w:rsidRPr="00D46CF4">
        <w:rPr>
          <w:rFonts w:ascii="Times New Roman" w:hAnsi="Times New Roman"/>
          <w:i/>
          <w:szCs w:val="24"/>
        </w:rPr>
        <w:t>De Helling</w:t>
      </w:r>
      <w:r w:rsidRPr="00D46CF4">
        <w:rPr>
          <w:rFonts w:ascii="Times New Roman" w:hAnsi="Times New Roman"/>
          <w:szCs w:val="24"/>
        </w:rPr>
        <w:t>, nr. 3, Herfst 2006, 22-24.</w:t>
      </w:r>
    </w:p>
    <w:p w14:paraId="54B49C97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FE82905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media: marktplaats of plaats voor ontmoeting?’, in: 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63 (5)(2006): 15-23. </w:t>
      </w:r>
    </w:p>
    <w:p w14:paraId="787A6853" w14:textId="77777777" w:rsidR="00A81ABA" w:rsidRPr="00D46CF4" w:rsidRDefault="00A81ABA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B012B3F" w14:textId="77777777" w:rsidR="00A81ABA" w:rsidRPr="00D46CF4" w:rsidRDefault="00A81ABA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</w:rPr>
        <w:t xml:space="preserve">‘De plaats van de markt: nieuwe controverses’. </w:t>
      </w:r>
      <w:r w:rsidRPr="00D46CF4">
        <w:rPr>
          <w:rFonts w:ascii="Times New Roman" w:hAnsi="Times New Roman"/>
          <w:szCs w:val="24"/>
          <w:lang w:val="en-US"/>
        </w:rPr>
        <w:t xml:space="preserve">In </w:t>
      </w:r>
      <w:r w:rsidRPr="00D46CF4">
        <w:rPr>
          <w:rFonts w:ascii="Times New Roman" w:hAnsi="Times New Roman"/>
          <w:i/>
          <w:szCs w:val="24"/>
          <w:lang w:val="en-US"/>
        </w:rPr>
        <w:t>Socialisme &amp; Democratie</w:t>
      </w:r>
      <w:r w:rsidRPr="00D46CF4">
        <w:rPr>
          <w:rFonts w:ascii="Times New Roman" w:hAnsi="Times New Roman"/>
          <w:szCs w:val="24"/>
          <w:lang w:val="en-US"/>
        </w:rPr>
        <w:t xml:space="preserve"> 62 (12)(2005): 48-55.</w:t>
      </w:r>
    </w:p>
    <w:p w14:paraId="46E4C35D" w14:textId="77777777" w:rsidR="00A81ABA" w:rsidRPr="00D46CF4" w:rsidRDefault="00A81ABA" w:rsidP="00AF5C37">
      <w:pPr>
        <w:spacing w:line="264" w:lineRule="auto"/>
        <w:ind w:left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  <w:lang w:val="en-US"/>
        </w:rPr>
        <w:t xml:space="preserve">Book review essay of Martha Ertman &amp; Joan Williams (eds.), </w:t>
      </w:r>
      <w:r w:rsidRPr="00D46CF4">
        <w:rPr>
          <w:rFonts w:ascii="Times New Roman" w:hAnsi="Times New Roman"/>
          <w:i/>
          <w:szCs w:val="24"/>
          <w:lang w:val="en-US"/>
        </w:rPr>
        <w:t>Rethinking Commodification</w:t>
      </w:r>
      <w:r w:rsidRPr="00D46CF4">
        <w:rPr>
          <w:rFonts w:ascii="Times New Roman" w:hAnsi="Times New Roman"/>
          <w:szCs w:val="24"/>
          <w:lang w:val="en-US"/>
        </w:rPr>
        <w:t xml:space="preserve"> (New York University Press, 2005); Eelke de Jong (ed.), </w:t>
      </w:r>
      <w:r w:rsidRPr="00D46CF4">
        <w:rPr>
          <w:rFonts w:ascii="Times New Roman" w:hAnsi="Times New Roman"/>
          <w:i/>
          <w:szCs w:val="24"/>
          <w:lang w:val="en-US"/>
        </w:rPr>
        <w:t>Markt en waarden</w:t>
      </w:r>
      <w:r w:rsidRPr="00D46CF4">
        <w:rPr>
          <w:rFonts w:ascii="Times New Roman" w:hAnsi="Times New Roman"/>
          <w:szCs w:val="24"/>
          <w:lang w:val="en-US"/>
        </w:rPr>
        <w:t xml:space="preserve"> (Valkhof Pers, 2004); Colin Williams, </w:t>
      </w:r>
      <w:r w:rsidRPr="00D46CF4">
        <w:rPr>
          <w:rFonts w:ascii="Times New Roman" w:hAnsi="Times New Roman"/>
          <w:i/>
          <w:szCs w:val="24"/>
          <w:lang w:val="en-US"/>
        </w:rPr>
        <w:t>A Commodified World</w:t>
      </w:r>
      <w:r w:rsidRPr="00D46CF4">
        <w:rPr>
          <w:rFonts w:ascii="Times New Roman" w:hAnsi="Times New Roman"/>
          <w:szCs w:val="24"/>
          <w:lang w:val="en-US"/>
        </w:rPr>
        <w:t xml:space="preserve">? </w:t>
      </w:r>
      <w:r w:rsidRPr="00D46CF4">
        <w:rPr>
          <w:rFonts w:ascii="Times New Roman" w:hAnsi="Times New Roman"/>
          <w:szCs w:val="24"/>
        </w:rPr>
        <w:t>(Zed Books, 2005).</w:t>
      </w:r>
    </w:p>
    <w:p w14:paraId="51279875" w14:textId="77777777" w:rsidR="00C330DE" w:rsidRPr="00D46CF4" w:rsidRDefault="00C330DE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771099E4" w14:textId="77777777" w:rsidR="00C330DE" w:rsidRPr="00D46CF4" w:rsidRDefault="00C330DE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lastRenderedPageBreak/>
        <w:t xml:space="preserve">‘Doorbraak, personalisme, socialisme. De geschiedenis en actualiteit van drie politiek-ethische leerstukken’. In: </w:t>
      </w:r>
      <w:r w:rsidRPr="00D46CF4">
        <w:rPr>
          <w:rFonts w:ascii="Times New Roman" w:hAnsi="Times New Roman"/>
          <w:i/>
          <w:szCs w:val="24"/>
        </w:rPr>
        <w:t xml:space="preserve">Gamma </w:t>
      </w:r>
      <w:r w:rsidRPr="00D46CF4">
        <w:rPr>
          <w:rFonts w:ascii="Times New Roman" w:hAnsi="Times New Roman"/>
          <w:szCs w:val="24"/>
        </w:rPr>
        <w:t>(blad van Stichting Teilhard de Chardin), 12 (4)(2005), p. 41-48.</w:t>
      </w:r>
    </w:p>
    <w:p w14:paraId="52ECB46A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DD2389F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‘Wat zou Banning van het beginselmanifest vinden?’. In: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61 (10/11)(2004): 57-61.</w:t>
      </w:r>
    </w:p>
    <w:p w14:paraId="64D31E1A" w14:textId="77777777" w:rsidR="00845F80" w:rsidRPr="00D46CF4" w:rsidRDefault="00845F80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  <w:u w:val="single"/>
        </w:rPr>
      </w:pPr>
    </w:p>
    <w:p w14:paraId="1236AC55" w14:textId="77777777" w:rsidR="00984914" w:rsidRPr="00D46CF4" w:rsidRDefault="00326F45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</w:rPr>
      </w:pPr>
      <w:r w:rsidRPr="00D46CF4">
        <w:rPr>
          <w:rFonts w:ascii="Times New Roman" w:hAnsi="Times New Roman"/>
          <w:b/>
          <w:szCs w:val="24"/>
        </w:rPr>
        <w:t xml:space="preserve">7. </w:t>
      </w:r>
      <w:r w:rsidR="00DF66EC" w:rsidRPr="00D46CF4">
        <w:rPr>
          <w:rFonts w:ascii="Times New Roman" w:hAnsi="Times New Roman"/>
          <w:b/>
          <w:szCs w:val="24"/>
        </w:rPr>
        <w:t xml:space="preserve"> P</w:t>
      </w:r>
      <w:r w:rsidR="005832A0" w:rsidRPr="00D46CF4">
        <w:rPr>
          <w:rFonts w:ascii="Times New Roman" w:hAnsi="Times New Roman"/>
          <w:b/>
          <w:szCs w:val="24"/>
        </w:rPr>
        <w:t>opular</w:t>
      </w:r>
      <w:r w:rsidR="00DF66EC" w:rsidRPr="00D46CF4">
        <w:rPr>
          <w:rFonts w:ascii="Times New Roman" w:hAnsi="Times New Roman"/>
          <w:b/>
          <w:szCs w:val="24"/>
        </w:rPr>
        <w:t xml:space="preserve">izing </w:t>
      </w:r>
      <w:r w:rsidR="00D82858" w:rsidRPr="00D46CF4">
        <w:rPr>
          <w:rFonts w:ascii="Times New Roman" w:hAnsi="Times New Roman"/>
          <w:b/>
          <w:szCs w:val="24"/>
        </w:rPr>
        <w:t>p</w:t>
      </w:r>
      <w:r w:rsidR="009A2B76" w:rsidRPr="00D46CF4">
        <w:rPr>
          <w:rFonts w:ascii="Times New Roman" w:hAnsi="Times New Roman"/>
          <w:b/>
          <w:szCs w:val="24"/>
        </w:rPr>
        <w:t>ublications</w:t>
      </w:r>
    </w:p>
    <w:p w14:paraId="567DE709" w14:textId="77777777" w:rsidR="00ED438A" w:rsidRPr="00D46CF4" w:rsidRDefault="00ED438A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71519EA" w14:textId="77777777" w:rsidR="00584251" w:rsidRPr="00D46CF4" w:rsidRDefault="00584251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‘Bedrijven hebben grote invloed – daar horen plichten bij’, met Jan-Koen Sluijs, </w:t>
      </w:r>
      <w:r w:rsidRPr="00D46CF4">
        <w:rPr>
          <w:rFonts w:ascii="Times New Roman" w:hAnsi="Times New Roman"/>
          <w:i/>
          <w:iCs/>
          <w:szCs w:val="24"/>
        </w:rPr>
        <w:t>NRC Handelsblad</w:t>
      </w:r>
      <w:r w:rsidRPr="00D46CF4">
        <w:rPr>
          <w:rFonts w:ascii="Times New Roman" w:hAnsi="Times New Roman"/>
          <w:szCs w:val="24"/>
        </w:rPr>
        <w:t xml:space="preserve">, 25 juli 2019. </w:t>
      </w:r>
    </w:p>
    <w:p w14:paraId="3F8FF116" w14:textId="77777777" w:rsidR="00584251" w:rsidRPr="00D46CF4" w:rsidRDefault="00584251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020B2FC" w14:textId="77777777" w:rsidR="00BB567F" w:rsidRPr="00D46CF4" w:rsidRDefault="00BB567F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‘Systeembanken? Systeembedrijven’, Blog Bij Nader Inzien, </w:t>
      </w:r>
      <w:r w:rsidR="007228A1" w:rsidRPr="00D46CF4">
        <w:rPr>
          <w:rFonts w:ascii="Times New Roman" w:hAnsi="Times New Roman"/>
          <w:szCs w:val="24"/>
        </w:rPr>
        <w:t xml:space="preserve">30 maart </w:t>
      </w:r>
      <w:r w:rsidRPr="00D46CF4">
        <w:rPr>
          <w:rFonts w:ascii="Times New Roman" w:hAnsi="Times New Roman"/>
          <w:szCs w:val="24"/>
        </w:rPr>
        <w:t xml:space="preserve">2018. </w:t>
      </w:r>
      <w:hyperlink r:id="rId55" w:history="1">
        <w:r w:rsidR="007228A1" w:rsidRPr="00D46CF4">
          <w:rPr>
            <w:rStyle w:val="Hyperlink"/>
            <w:rFonts w:ascii="Times New Roman" w:hAnsi="Times New Roman"/>
            <w:szCs w:val="24"/>
          </w:rPr>
          <w:t>https://bijnaderinzien.org/2018/03/30/systeembanken-systeembedrijven/</w:t>
        </w:r>
      </w:hyperlink>
    </w:p>
    <w:p w14:paraId="517F26CB" w14:textId="77777777" w:rsidR="007228A1" w:rsidRPr="00D46CF4" w:rsidRDefault="007228A1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6000AE5" w14:textId="77777777" w:rsidR="00ED438A" w:rsidRPr="00D46CF4" w:rsidRDefault="00ED438A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publieke rol van bedrijven. Macht en verantwoording in een democratische rechtsstaat.’ </w:t>
      </w:r>
      <w:r w:rsidRPr="00D46CF4">
        <w:rPr>
          <w:rFonts w:ascii="Times New Roman" w:hAnsi="Times New Roman"/>
          <w:i/>
          <w:szCs w:val="24"/>
        </w:rPr>
        <w:t>Ethische Annotatie nr. 4</w:t>
      </w:r>
      <w:r w:rsidRPr="00D46CF4">
        <w:rPr>
          <w:rFonts w:ascii="Times New Roman" w:hAnsi="Times New Roman"/>
          <w:szCs w:val="24"/>
        </w:rPr>
        <w:t xml:space="preserve">, Ethiek Instituut Universiteit Utrecht, 2017. 21 pp. </w:t>
      </w:r>
      <w:hyperlink r:id="rId56" w:history="1">
        <w:r w:rsidRPr="00D46CF4">
          <w:rPr>
            <w:rStyle w:val="Hyperlink"/>
            <w:rFonts w:ascii="Times New Roman" w:hAnsi="Times New Roman"/>
            <w:szCs w:val="24"/>
          </w:rPr>
          <w:t>https://www.uu.nl/onderzoek/ethiek-instituut/onderzoek/reeks-ethische-annotaties</w:t>
        </w:r>
      </w:hyperlink>
    </w:p>
    <w:p w14:paraId="1AAEC22B" w14:textId="77777777" w:rsidR="00172ACA" w:rsidRPr="00D46CF4" w:rsidRDefault="00172ACA" w:rsidP="00AF5C37">
      <w:pPr>
        <w:shd w:val="clear" w:color="auto" w:fill="FFFFFF"/>
        <w:spacing w:line="264" w:lineRule="auto"/>
        <w:rPr>
          <w:rFonts w:ascii="Times New Roman" w:hAnsi="Times New Roman"/>
          <w:color w:val="000000"/>
          <w:szCs w:val="24"/>
        </w:rPr>
      </w:pPr>
    </w:p>
    <w:p w14:paraId="3D5BB055" w14:textId="77777777" w:rsidR="00FF0F5B" w:rsidRPr="00D46CF4" w:rsidRDefault="00FF0F5B" w:rsidP="00AF5C37">
      <w:pPr>
        <w:shd w:val="clear" w:color="auto" w:fill="FFFFFF"/>
        <w:spacing w:line="264" w:lineRule="auto"/>
        <w:ind w:left="426" w:hanging="426"/>
        <w:rPr>
          <w:rFonts w:ascii="Times New Roman" w:hAnsi="Times New Roman"/>
          <w:color w:val="000000"/>
          <w:szCs w:val="24"/>
        </w:rPr>
      </w:pPr>
      <w:r w:rsidRPr="00D46CF4">
        <w:rPr>
          <w:rFonts w:ascii="Times New Roman" w:hAnsi="Times New Roman"/>
          <w:color w:val="000000"/>
          <w:szCs w:val="24"/>
        </w:rPr>
        <w:t xml:space="preserve">‘Toerisme in de tropen. Een verhaal over schurende verhoudingen’, in Socialevraagstukken.nl, 6 augustus 2016. </w:t>
      </w:r>
      <w:hyperlink r:id="rId57" w:history="1">
        <w:r w:rsidRPr="00D46CF4">
          <w:rPr>
            <w:rStyle w:val="Hyperlink"/>
            <w:rFonts w:ascii="Times New Roman" w:hAnsi="Times New Roman"/>
            <w:szCs w:val="24"/>
          </w:rPr>
          <w:t>http://www.socialevraagstukken.nl/toerisme-in-de-tropen-een-verhaal-over-schurende-verhoudingen/</w:t>
        </w:r>
      </w:hyperlink>
    </w:p>
    <w:p w14:paraId="01887603" w14:textId="77777777" w:rsidR="00FF0F5B" w:rsidRPr="00D46CF4" w:rsidRDefault="00FF0F5B" w:rsidP="00AF5C37">
      <w:pPr>
        <w:shd w:val="clear" w:color="auto" w:fill="FFFFFF"/>
        <w:spacing w:line="264" w:lineRule="auto"/>
        <w:ind w:left="426" w:hanging="426"/>
        <w:rPr>
          <w:rFonts w:ascii="Times New Roman" w:hAnsi="Times New Roman"/>
          <w:color w:val="000000"/>
          <w:szCs w:val="24"/>
        </w:rPr>
      </w:pPr>
    </w:p>
    <w:p w14:paraId="6B240F5A" w14:textId="77777777" w:rsidR="009B6B22" w:rsidRPr="00D46CF4" w:rsidRDefault="009B6B22" w:rsidP="00AF5C37">
      <w:pPr>
        <w:shd w:val="clear" w:color="auto" w:fill="FFFFFF"/>
        <w:spacing w:line="264" w:lineRule="auto"/>
        <w:ind w:left="426" w:hanging="426"/>
        <w:rPr>
          <w:rFonts w:ascii="Times New Roman" w:hAnsi="Times New Roman"/>
          <w:color w:val="000000"/>
          <w:szCs w:val="24"/>
        </w:rPr>
      </w:pPr>
      <w:r w:rsidRPr="00D46CF4">
        <w:rPr>
          <w:rFonts w:ascii="Times New Roman" w:hAnsi="Times New Roman"/>
          <w:color w:val="000000"/>
          <w:szCs w:val="24"/>
        </w:rPr>
        <w:t xml:space="preserve">‘Eenzaam? Koop gezelschap!’, in: </w:t>
      </w:r>
      <w:r w:rsidRPr="00D46CF4">
        <w:rPr>
          <w:rFonts w:ascii="Times New Roman" w:hAnsi="Times New Roman"/>
          <w:i/>
          <w:color w:val="000000"/>
          <w:szCs w:val="24"/>
        </w:rPr>
        <w:t>De Groene Amsterdammer</w:t>
      </w:r>
      <w:r w:rsidRPr="00D46CF4">
        <w:rPr>
          <w:rFonts w:ascii="Times New Roman" w:hAnsi="Times New Roman"/>
          <w:color w:val="000000"/>
          <w:szCs w:val="24"/>
        </w:rPr>
        <w:t xml:space="preserve"> 139 (7), 12 februari 2015, pp. 26-31.</w:t>
      </w:r>
    </w:p>
    <w:p w14:paraId="616DEDB9" w14:textId="77777777" w:rsidR="009B6B22" w:rsidRPr="00D46CF4" w:rsidRDefault="009B6B22" w:rsidP="00AF5C37">
      <w:pPr>
        <w:shd w:val="clear" w:color="auto" w:fill="FFFFFF"/>
        <w:spacing w:line="264" w:lineRule="auto"/>
        <w:ind w:left="426" w:hanging="426"/>
        <w:rPr>
          <w:rFonts w:ascii="Times New Roman" w:hAnsi="Times New Roman"/>
          <w:color w:val="000000"/>
          <w:szCs w:val="24"/>
        </w:rPr>
      </w:pPr>
    </w:p>
    <w:p w14:paraId="5145CB84" w14:textId="77777777" w:rsidR="00127E53" w:rsidRPr="00D46CF4" w:rsidRDefault="00127E53" w:rsidP="00AF5C37">
      <w:pPr>
        <w:shd w:val="clear" w:color="auto" w:fill="FFFFFF"/>
        <w:spacing w:line="264" w:lineRule="auto"/>
        <w:ind w:left="426" w:hanging="426"/>
        <w:rPr>
          <w:rFonts w:ascii="Times New Roman" w:hAnsi="Times New Roman"/>
          <w:color w:val="000000"/>
          <w:szCs w:val="24"/>
        </w:rPr>
      </w:pPr>
      <w:r w:rsidRPr="00D46CF4">
        <w:rPr>
          <w:rFonts w:ascii="Times New Roman" w:hAnsi="Times New Roman"/>
          <w:color w:val="000000"/>
          <w:szCs w:val="24"/>
        </w:rPr>
        <w:t xml:space="preserve">‘Er bestaat geen recht op kapitaal’, in: </w:t>
      </w:r>
      <w:r w:rsidRPr="00D46CF4">
        <w:rPr>
          <w:rFonts w:ascii="Times New Roman" w:hAnsi="Times New Roman"/>
          <w:i/>
          <w:color w:val="000000"/>
          <w:szCs w:val="24"/>
        </w:rPr>
        <w:t>De Groene Amsterdammer</w:t>
      </w:r>
      <w:r w:rsidRPr="00D46CF4">
        <w:rPr>
          <w:rFonts w:ascii="Times New Roman" w:hAnsi="Times New Roman"/>
          <w:color w:val="000000"/>
          <w:szCs w:val="24"/>
        </w:rPr>
        <w:t xml:space="preserve"> 137 (33), 15 augustus 2013, pp. 30-33.</w:t>
      </w:r>
    </w:p>
    <w:p w14:paraId="7D9D63B6" w14:textId="77777777" w:rsidR="00127E53" w:rsidRPr="00D46CF4" w:rsidRDefault="00127E53" w:rsidP="00AF5C37">
      <w:pPr>
        <w:shd w:val="clear" w:color="auto" w:fill="FFFFFF"/>
        <w:spacing w:line="264" w:lineRule="auto"/>
        <w:ind w:left="426" w:hanging="426"/>
        <w:rPr>
          <w:rFonts w:ascii="Times New Roman" w:hAnsi="Times New Roman"/>
          <w:color w:val="000000"/>
          <w:szCs w:val="24"/>
        </w:rPr>
      </w:pPr>
    </w:p>
    <w:p w14:paraId="1A073860" w14:textId="77777777" w:rsidR="00B50FDB" w:rsidRPr="00D46CF4" w:rsidRDefault="00B50FDB" w:rsidP="00AF5C37">
      <w:pPr>
        <w:shd w:val="clear" w:color="auto" w:fill="FFFFFF"/>
        <w:spacing w:line="264" w:lineRule="auto"/>
        <w:ind w:left="426" w:hanging="426"/>
        <w:rPr>
          <w:rFonts w:ascii="Times New Roman" w:hAnsi="Times New Roman"/>
          <w:color w:val="000000"/>
          <w:szCs w:val="24"/>
        </w:rPr>
      </w:pPr>
      <w:r w:rsidRPr="00D46CF4">
        <w:rPr>
          <w:rFonts w:ascii="Times New Roman" w:hAnsi="Times New Roman"/>
          <w:color w:val="000000"/>
          <w:szCs w:val="24"/>
        </w:rPr>
        <w:t>‘Waar moet je onmenselijkheid anders aan afmeten?’,</w:t>
      </w:r>
      <w:r w:rsidR="0083646D" w:rsidRPr="00D46CF4">
        <w:rPr>
          <w:rFonts w:ascii="Times New Roman" w:hAnsi="Times New Roman"/>
          <w:color w:val="000000"/>
          <w:szCs w:val="24"/>
        </w:rPr>
        <w:t xml:space="preserve"> met Marcus Düwell.</w:t>
      </w:r>
      <w:r w:rsidRPr="00D46CF4">
        <w:rPr>
          <w:rFonts w:ascii="Times New Roman" w:hAnsi="Times New Roman"/>
          <w:color w:val="000000"/>
          <w:szCs w:val="24"/>
        </w:rPr>
        <w:t xml:space="preserve"> </w:t>
      </w:r>
      <w:r w:rsidRPr="00D46CF4">
        <w:rPr>
          <w:rFonts w:ascii="Times New Roman" w:hAnsi="Times New Roman"/>
          <w:i/>
          <w:color w:val="000000"/>
          <w:szCs w:val="24"/>
        </w:rPr>
        <w:t>NRC Handelsblad</w:t>
      </w:r>
      <w:r w:rsidRPr="00D46CF4">
        <w:rPr>
          <w:rFonts w:ascii="Times New Roman" w:hAnsi="Times New Roman"/>
          <w:color w:val="000000"/>
          <w:szCs w:val="24"/>
        </w:rPr>
        <w:t xml:space="preserve"> 13 juni 2013, p. 15.</w:t>
      </w:r>
    </w:p>
    <w:p w14:paraId="220A8D13" w14:textId="77777777" w:rsidR="00B50FDB" w:rsidRPr="00D46CF4" w:rsidRDefault="00B50FDB" w:rsidP="00AF5C37">
      <w:pPr>
        <w:shd w:val="clear" w:color="auto" w:fill="FFFFFF"/>
        <w:spacing w:line="264" w:lineRule="auto"/>
        <w:rPr>
          <w:rFonts w:ascii="Times New Roman" w:hAnsi="Times New Roman"/>
          <w:color w:val="000000"/>
          <w:szCs w:val="24"/>
        </w:rPr>
      </w:pPr>
    </w:p>
    <w:p w14:paraId="09D2CF59" w14:textId="77777777" w:rsidR="002A4D6B" w:rsidRPr="00D46CF4" w:rsidRDefault="002A4D6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‘Van vrijheid naar vrijzinnigheid…en weer terug?’ (review van D. Pels &amp; A. van Dijk (red.), </w:t>
      </w:r>
      <w:r w:rsidRPr="00D46CF4">
        <w:rPr>
          <w:rFonts w:ascii="Times New Roman" w:hAnsi="Times New Roman"/>
          <w:i/>
          <w:szCs w:val="24"/>
        </w:rPr>
        <w:t>Vrijzinnig paternalisme</w:t>
      </w:r>
      <w:r w:rsidRPr="00D46CF4">
        <w:rPr>
          <w:rFonts w:ascii="Times New Roman" w:hAnsi="Times New Roman"/>
          <w:szCs w:val="24"/>
        </w:rPr>
        <w:t xml:space="preserve">) </w:t>
      </w:r>
      <w:hyperlink r:id="rId58" w:history="1">
        <w:r w:rsidRPr="00D46CF4">
          <w:rPr>
            <w:rStyle w:val="Hyperlink"/>
            <w:rFonts w:ascii="Times New Roman" w:hAnsi="Times New Roman"/>
            <w:szCs w:val="24"/>
          </w:rPr>
          <w:t>http://www.bureaudehelling.nl/artikel/van-vrijheid-naar-vrijzinnigheid-en-weer-terug</w:t>
        </w:r>
      </w:hyperlink>
      <w:r w:rsidRPr="00D46CF4">
        <w:rPr>
          <w:rFonts w:ascii="Times New Roman" w:hAnsi="Times New Roman"/>
          <w:szCs w:val="24"/>
        </w:rPr>
        <w:t xml:space="preserve"> (25 oktober 2011)</w:t>
      </w:r>
    </w:p>
    <w:p w14:paraId="77693AB5" w14:textId="77777777" w:rsidR="00FE735F" w:rsidRPr="00D46CF4" w:rsidRDefault="00FE735F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AFE267F" w14:textId="77777777" w:rsidR="00164A4C" w:rsidRPr="00D46CF4" w:rsidRDefault="008F6A8E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zelfbeperkende burger’, </w:t>
      </w:r>
      <w:r w:rsidRPr="00D46CF4">
        <w:rPr>
          <w:rFonts w:ascii="Times New Roman" w:hAnsi="Times New Roman"/>
          <w:i/>
          <w:szCs w:val="24"/>
        </w:rPr>
        <w:t>FD Networks</w:t>
      </w:r>
      <w:r w:rsidRPr="00D46CF4">
        <w:rPr>
          <w:rFonts w:ascii="Times New Roman" w:hAnsi="Times New Roman"/>
          <w:szCs w:val="24"/>
        </w:rPr>
        <w:t xml:space="preserve"> (bijlage Financieel Dagblad), 17 maart 2011, p. 15.</w:t>
      </w:r>
    </w:p>
    <w:p w14:paraId="2317899D" w14:textId="77777777" w:rsidR="00164A4C" w:rsidRPr="00D46CF4" w:rsidRDefault="00164A4C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9071DB5" w14:textId="77777777" w:rsidR="000236E6" w:rsidRPr="00D46CF4" w:rsidRDefault="00416729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‘Van privaat naar publiek denken’, in: </w:t>
      </w:r>
      <w:r w:rsidRPr="00D46CF4">
        <w:rPr>
          <w:rFonts w:ascii="Times New Roman" w:hAnsi="Times New Roman"/>
          <w:i/>
          <w:szCs w:val="24"/>
        </w:rPr>
        <w:t>Friesch Dagblad</w:t>
      </w:r>
      <w:r w:rsidRPr="00D46CF4">
        <w:rPr>
          <w:rFonts w:ascii="Times New Roman" w:hAnsi="Times New Roman"/>
          <w:szCs w:val="24"/>
        </w:rPr>
        <w:t>, 8 december</w:t>
      </w:r>
      <w:r w:rsidR="00C25F9E" w:rsidRPr="00D46CF4">
        <w:rPr>
          <w:rFonts w:ascii="Times New Roman" w:hAnsi="Times New Roman"/>
          <w:szCs w:val="24"/>
        </w:rPr>
        <w:t xml:space="preserve"> 2010</w:t>
      </w:r>
      <w:r w:rsidRPr="00D46CF4">
        <w:rPr>
          <w:rFonts w:ascii="Times New Roman" w:hAnsi="Times New Roman"/>
          <w:szCs w:val="24"/>
        </w:rPr>
        <w:t>, p. 5.</w:t>
      </w:r>
    </w:p>
    <w:p w14:paraId="010B8226" w14:textId="77777777" w:rsidR="000236E6" w:rsidRPr="00D46CF4" w:rsidRDefault="000236E6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18C93AB" w14:textId="77777777" w:rsidR="00876CFB" w:rsidRPr="00D46CF4" w:rsidRDefault="00C25F9E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</w:t>
      </w:r>
      <w:r w:rsidR="00B11313" w:rsidRPr="00D46CF4">
        <w:rPr>
          <w:rFonts w:ascii="Times New Roman" w:hAnsi="Times New Roman"/>
          <w:szCs w:val="24"/>
        </w:rPr>
        <w:t xml:space="preserve">De ondraaglijke lichtheid van het debat’ in: </w:t>
      </w:r>
      <w:r w:rsidR="00B11313" w:rsidRPr="00D46CF4">
        <w:rPr>
          <w:rFonts w:ascii="Times New Roman" w:hAnsi="Times New Roman"/>
          <w:i/>
          <w:szCs w:val="24"/>
        </w:rPr>
        <w:t>Socialisme &amp; Democratie</w:t>
      </w:r>
      <w:r w:rsidR="00B11313" w:rsidRPr="00D46CF4">
        <w:rPr>
          <w:rFonts w:ascii="Times New Roman" w:hAnsi="Times New Roman"/>
          <w:szCs w:val="24"/>
        </w:rPr>
        <w:t xml:space="preserve">, </w:t>
      </w:r>
      <w:r w:rsidRPr="00D46CF4">
        <w:rPr>
          <w:rFonts w:ascii="Times New Roman" w:hAnsi="Times New Roman"/>
          <w:szCs w:val="24"/>
        </w:rPr>
        <w:t>67 (</w:t>
      </w:r>
      <w:r w:rsidR="00B11313" w:rsidRPr="00D46CF4">
        <w:rPr>
          <w:rFonts w:ascii="Times New Roman" w:hAnsi="Times New Roman"/>
          <w:szCs w:val="24"/>
        </w:rPr>
        <w:t>7/8</w:t>
      </w:r>
      <w:r w:rsidRPr="00D46CF4">
        <w:rPr>
          <w:rFonts w:ascii="Times New Roman" w:hAnsi="Times New Roman"/>
          <w:szCs w:val="24"/>
        </w:rPr>
        <w:t>)(2010):</w:t>
      </w:r>
      <w:r w:rsidR="00B11313" w:rsidRPr="00D46CF4">
        <w:rPr>
          <w:rFonts w:ascii="Times New Roman" w:hAnsi="Times New Roman"/>
          <w:szCs w:val="24"/>
        </w:rPr>
        <w:t xml:space="preserve"> 3.</w:t>
      </w:r>
    </w:p>
    <w:p w14:paraId="7909D2DF" w14:textId="77777777" w:rsidR="00C507DA" w:rsidRPr="00D46CF4" w:rsidRDefault="00C507DA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8EBB2DC" w14:textId="77777777" w:rsidR="00C507DA" w:rsidRPr="00D46CF4" w:rsidRDefault="00D365AE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lastRenderedPageBreak/>
        <w:t xml:space="preserve">‘Winst maken met een schoon geweten’, in: </w:t>
      </w:r>
      <w:r w:rsidRPr="00D46CF4">
        <w:rPr>
          <w:rFonts w:ascii="Times New Roman" w:hAnsi="Times New Roman"/>
          <w:i/>
          <w:szCs w:val="24"/>
        </w:rPr>
        <w:t xml:space="preserve">De </w:t>
      </w:r>
      <w:r w:rsidR="00C507DA" w:rsidRPr="00D46CF4">
        <w:rPr>
          <w:rFonts w:ascii="Times New Roman" w:hAnsi="Times New Roman"/>
          <w:i/>
          <w:szCs w:val="24"/>
        </w:rPr>
        <w:t>Groene Amsterdammer</w:t>
      </w:r>
      <w:r w:rsidR="00C25F9E" w:rsidRPr="00D46CF4">
        <w:rPr>
          <w:rFonts w:ascii="Times New Roman" w:hAnsi="Times New Roman"/>
          <w:szCs w:val="24"/>
        </w:rPr>
        <w:t xml:space="preserve"> </w:t>
      </w:r>
      <w:r w:rsidR="00B11313" w:rsidRPr="00D46CF4">
        <w:rPr>
          <w:rFonts w:ascii="Times New Roman" w:hAnsi="Times New Roman"/>
          <w:szCs w:val="24"/>
        </w:rPr>
        <w:t>134</w:t>
      </w:r>
      <w:r w:rsidR="00C25F9E" w:rsidRPr="00D46CF4">
        <w:rPr>
          <w:rFonts w:ascii="Times New Roman" w:hAnsi="Times New Roman"/>
          <w:szCs w:val="24"/>
        </w:rPr>
        <w:t xml:space="preserve"> (25)</w:t>
      </w:r>
      <w:r w:rsidR="00B11313" w:rsidRPr="00D46CF4">
        <w:rPr>
          <w:rFonts w:ascii="Times New Roman" w:hAnsi="Times New Roman"/>
          <w:szCs w:val="24"/>
        </w:rPr>
        <w:t xml:space="preserve">, </w:t>
      </w:r>
      <w:r w:rsidR="00470606" w:rsidRPr="00D46CF4">
        <w:rPr>
          <w:rFonts w:ascii="Times New Roman" w:hAnsi="Times New Roman"/>
          <w:szCs w:val="24"/>
        </w:rPr>
        <w:t>24 juni</w:t>
      </w:r>
      <w:r w:rsidR="00817243" w:rsidRPr="00D46CF4">
        <w:rPr>
          <w:rFonts w:ascii="Times New Roman" w:hAnsi="Times New Roman"/>
          <w:szCs w:val="24"/>
        </w:rPr>
        <w:t xml:space="preserve"> 2010</w:t>
      </w:r>
      <w:r w:rsidR="00470606" w:rsidRPr="00D46CF4">
        <w:rPr>
          <w:rFonts w:ascii="Times New Roman" w:hAnsi="Times New Roman"/>
          <w:szCs w:val="24"/>
        </w:rPr>
        <w:t xml:space="preserve">, </w:t>
      </w:r>
      <w:r w:rsidR="00B11313" w:rsidRPr="00D46CF4">
        <w:rPr>
          <w:rFonts w:ascii="Times New Roman" w:hAnsi="Times New Roman"/>
          <w:szCs w:val="24"/>
        </w:rPr>
        <w:t>p. 14-17.</w:t>
      </w:r>
    </w:p>
    <w:p w14:paraId="553944C3" w14:textId="77777777" w:rsidR="00C507DA" w:rsidRPr="00D46CF4" w:rsidRDefault="00C507DA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10FD871" w14:textId="77777777" w:rsidR="00BB241D" w:rsidRPr="00D46CF4" w:rsidRDefault="00BB241D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  <w:r w:rsidRPr="00D46CF4">
        <w:rPr>
          <w:rFonts w:ascii="Times New Roman" w:hAnsi="Times New Roman"/>
          <w:szCs w:val="24"/>
        </w:rPr>
        <w:t xml:space="preserve">‘De sociaal-democratie in de herhaling?’ </w:t>
      </w:r>
      <w:r w:rsidRPr="00D46CF4">
        <w:rPr>
          <w:rFonts w:ascii="Times New Roman" w:hAnsi="Times New Roman"/>
          <w:szCs w:val="24"/>
          <w:lang w:val="en-US"/>
        </w:rPr>
        <w:t xml:space="preserve">(over Tony Judt’s </w:t>
      </w:r>
      <w:r w:rsidRPr="00D46CF4">
        <w:rPr>
          <w:rFonts w:ascii="Times New Roman" w:hAnsi="Times New Roman"/>
          <w:i/>
          <w:szCs w:val="24"/>
          <w:lang w:val="en-US"/>
        </w:rPr>
        <w:t>Ill fares the land</w:t>
      </w:r>
      <w:r w:rsidRPr="00D46CF4">
        <w:rPr>
          <w:rFonts w:ascii="Times New Roman" w:hAnsi="Times New Roman"/>
          <w:szCs w:val="24"/>
          <w:lang w:val="en-US"/>
        </w:rPr>
        <w:t xml:space="preserve">), </w:t>
      </w:r>
      <w:hyperlink r:id="rId59" w:anchor="reactie" w:history="1">
        <w:r w:rsidR="009344C8" w:rsidRPr="00D46CF4">
          <w:rPr>
            <w:rStyle w:val="Hyperlink"/>
            <w:rFonts w:ascii="Times New Roman" w:hAnsi="Times New Roman"/>
            <w:szCs w:val="24"/>
            <w:lang w:val="en-US"/>
          </w:rPr>
          <w:t>http://oud.wbs.nl/forum/6/discussie_over_tony_judts_ill_fares_the_land/reactie/6/de_sociaal_democratie_in_de_herhaling#reactie</w:t>
        </w:r>
      </w:hyperlink>
      <w:r w:rsidR="009344C8" w:rsidRPr="00D46CF4">
        <w:rPr>
          <w:rFonts w:ascii="Times New Roman" w:hAnsi="Times New Roman"/>
          <w:szCs w:val="24"/>
          <w:lang w:val="en-US"/>
        </w:rPr>
        <w:t xml:space="preserve"> (10 mei 2010)</w:t>
      </w:r>
    </w:p>
    <w:p w14:paraId="27EF143C" w14:textId="77777777" w:rsidR="00BB241D" w:rsidRPr="00D46CF4" w:rsidRDefault="00BB241D" w:rsidP="00AF5C37">
      <w:pPr>
        <w:spacing w:line="264" w:lineRule="auto"/>
        <w:ind w:left="426" w:hanging="426"/>
        <w:rPr>
          <w:rFonts w:ascii="Times New Roman" w:hAnsi="Times New Roman"/>
          <w:szCs w:val="24"/>
          <w:lang w:val="en-US"/>
        </w:rPr>
      </w:pPr>
    </w:p>
    <w:p w14:paraId="19E80995" w14:textId="77777777" w:rsidR="005832A0" w:rsidRPr="00D46CF4" w:rsidRDefault="007B637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‘Beheers het vuur van de markt’, in: </w:t>
      </w:r>
      <w:r w:rsidRPr="00D46CF4">
        <w:rPr>
          <w:rFonts w:ascii="Times New Roman" w:hAnsi="Times New Roman"/>
          <w:i/>
          <w:szCs w:val="24"/>
        </w:rPr>
        <w:t>Volkskrant</w:t>
      </w:r>
      <w:r w:rsidRPr="00D46CF4">
        <w:rPr>
          <w:rFonts w:ascii="Times New Roman" w:hAnsi="Times New Roman"/>
          <w:szCs w:val="24"/>
        </w:rPr>
        <w:t>, 18 november</w:t>
      </w:r>
      <w:r w:rsidR="00C25F9E" w:rsidRPr="00D46CF4">
        <w:rPr>
          <w:rFonts w:ascii="Times New Roman" w:hAnsi="Times New Roman"/>
          <w:szCs w:val="24"/>
        </w:rPr>
        <w:t xml:space="preserve"> 2009</w:t>
      </w:r>
      <w:r w:rsidRPr="00D46CF4">
        <w:rPr>
          <w:rFonts w:ascii="Times New Roman" w:hAnsi="Times New Roman"/>
          <w:szCs w:val="24"/>
        </w:rPr>
        <w:t xml:space="preserve">, p. 11. </w:t>
      </w:r>
    </w:p>
    <w:p w14:paraId="75C44D0D" w14:textId="77777777" w:rsidR="007B637B" w:rsidRPr="00D46CF4" w:rsidRDefault="007B637B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6CCE735" w14:textId="77777777" w:rsidR="005C4BCD" w:rsidRPr="00D46CF4" w:rsidRDefault="005C4BC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</w:t>
      </w:r>
      <w:r w:rsidR="00C82DD9" w:rsidRPr="00D46CF4">
        <w:rPr>
          <w:rFonts w:ascii="Times New Roman" w:hAnsi="Times New Roman"/>
          <w:szCs w:val="24"/>
        </w:rPr>
        <w:t>Duidelijke politiek</w:t>
      </w:r>
      <w:r w:rsidR="00A71328" w:rsidRPr="00D46CF4">
        <w:rPr>
          <w:rFonts w:ascii="Times New Roman" w:hAnsi="Times New Roman"/>
          <w:szCs w:val="24"/>
        </w:rPr>
        <w:t>’</w:t>
      </w:r>
      <w:r w:rsidRPr="00D46CF4">
        <w:rPr>
          <w:rFonts w:ascii="Times New Roman" w:hAnsi="Times New Roman"/>
          <w:szCs w:val="24"/>
        </w:rPr>
        <w:t>,</w:t>
      </w:r>
      <w:r w:rsidRPr="00D46CF4">
        <w:rPr>
          <w:rFonts w:ascii="Times New Roman" w:hAnsi="Times New Roman"/>
          <w:i/>
          <w:szCs w:val="24"/>
        </w:rPr>
        <w:t xml:space="preserve"> in Socialisme &amp; Democratie, </w:t>
      </w:r>
      <w:r w:rsidRPr="00D46CF4">
        <w:rPr>
          <w:rFonts w:ascii="Times New Roman" w:hAnsi="Times New Roman"/>
          <w:szCs w:val="24"/>
        </w:rPr>
        <w:t>66</w:t>
      </w:r>
      <w:r w:rsidR="00C25F9E" w:rsidRPr="00D46CF4">
        <w:rPr>
          <w:rFonts w:ascii="Times New Roman" w:hAnsi="Times New Roman"/>
          <w:szCs w:val="24"/>
        </w:rPr>
        <w:t xml:space="preserve"> (</w:t>
      </w:r>
      <w:r w:rsidR="00C82DD9" w:rsidRPr="00D46CF4">
        <w:rPr>
          <w:rFonts w:ascii="Times New Roman" w:hAnsi="Times New Roman"/>
          <w:szCs w:val="24"/>
        </w:rPr>
        <w:t>7/8</w:t>
      </w:r>
      <w:r w:rsidR="00C25F9E" w:rsidRPr="00D46CF4">
        <w:rPr>
          <w:rFonts w:ascii="Times New Roman" w:hAnsi="Times New Roman"/>
          <w:szCs w:val="24"/>
        </w:rPr>
        <w:t>)(2009)</w:t>
      </w:r>
      <w:r w:rsidR="00C82DD9" w:rsidRPr="00D46CF4">
        <w:rPr>
          <w:rFonts w:ascii="Times New Roman" w:hAnsi="Times New Roman"/>
          <w:szCs w:val="24"/>
        </w:rPr>
        <w:t xml:space="preserve">. </w:t>
      </w:r>
    </w:p>
    <w:p w14:paraId="7DCE9CEA" w14:textId="77777777" w:rsidR="00CA087A" w:rsidRPr="00D46CF4" w:rsidRDefault="00CA087A" w:rsidP="00AF5C37">
      <w:pPr>
        <w:spacing w:line="264" w:lineRule="auto"/>
        <w:ind w:left="426" w:hanging="426"/>
        <w:rPr>
          <w:rFonts w:ascii="Times New Roman" w:hAnsi="Times New Roman"/>
          <w:b/>
          <w:szCs w:val="24"/>
          <w:u w:val="single"/>
        </w:rPr>
      </w:pPr>
    </w:p>
    <w:p w14:paraId="7A66B3D7" w14:textId="77777777" w:rsidR="00CA087A" w:rsidRPr="00D46CF4" w:rsidRDefault="00CA087A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‘Zin en onzin van mobiliteit’, in: </w:t>
      </w:r>
      <w:r w:rsidRPr="00D46CF4">
        <w:rPr>
          <w:rFonts w:ascii="Times New Roman" w:hAnsi="Times New Roman"/>
          <w:i/>
          <w:szCs w:val="24"/>
        </w:rPr>
        <w:t>Connect</w:t>
      </w:r>
      <w:r w:rsidRPr="00D46CF4">
        <w:rPr>
          <w:rFonts w:ascii="Times New Roman" w:hAnsi="Times New Roman"/>
          <w:szCs w:val="24"/>
        </w:rPr>
        <w:t xml:space="preserve"> (Magazine van GITP), </w:t>
      </w:r>
      <w:r w:rsidR="005C4BCD" w:rsidRPr="00D46CF4">
        <w:rPr>
          <w:rFonts w:ascii="Times New Roman" w:hAnsi="Times New Roman"/>
          <w:szCs w:val="24"/>
        </w:rPr>
        <w:t>voorjaar 2009, p. 29-31.</w:t>
      </w:r>
    </w:p>
    <w:p w14:paraId="510E429B" w14:textId="77777777" w:rsidR="005C4BCD" w:rsidRPr="00D46CF4" w:rsidRDefault="005C4BC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B1E05C2" w14:textId="77777777" w:rsidR="005C24FD" w:rsidRPr="00D46CF4" w:rsidRDefault="008B74C8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‘Laat keuze tussen 65 en 67 vrij’, in: </w:t>
      </w:r>
      <w:r w:rsidRPr="00D46CF4">
        <w:rPr>
          <w:rFonts w:ascii="Times New Roman" w:hAnsi="Times New Roman"/>
          <w:i/>
          <w:szCs w:val="24"/>
        </w:rPr>
        <w:t>Volkskrant</w:t>
      </w:r>
      <w:r w:rsidRPr="00D46CF4">
        <w:rPr>
          <w:rFonts w:ascii="Times New Roman" w:hAnsi="Times New Roman"/>
          <w:szCs w:val="24"/>
        </w:rPr>
        <w:t>, 28 maart</w:t>
      </w:r>
      <w:r w:rsidR="00C25F9E" w:rsidRPr="00D46CF4">
        <w:rPr>
          <w:rFonts w:ascii="Times New Roman" w:hAnsi="Times New Roman"/>
          <w:szCs w:val="24"/>
        </w:rPr>
        <w:t xml:space="preserve"> 2009</w:t>
      </w:r>
      <w:r w:rsidRPr="00D46CF4">
        <w:rPr>
          <w:rFonts w:ascii="Times New Roman" w:hAnsi="Times New Roman"/>
          <w:szCs w:val="24"/>
        </w:rPr>
        <w:t>, p. 9.</w:t>
      </w:r>
    </w:p>
    <w:p w14:paraId="39CFA7F6" w14:textId="77777777" w:rsidR="008B74C8" w:rsidRPr="00D46CF4" w:rsidRDefault="008B74C8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6E6B62F4" w14:textId="77777777" w:rsidR="005C24FD" w:rsidRPr="00D46CF4" w:rsidRDefault="005C24FD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‘Wie bewaakt de bewakers?’, in: </w:t>
      </w:r>
      <w:r w:rsidRPr="00D46CF4">
        <w:rPr>
          <w:rFonts w:ascii="Times New Roman" w:hAnsi="Times New Roman"/>
          <w:i/>
          <w:szCs w:val="24"/>
        </w:rPr>
        <w:t xml:space="preserve">Socialisme &amp; Democratie, </w:t>
      </w:r>
      <w:r w:rsidR="00C25F9E" w:rsidRPr="00D46CF4">
        <w:rPr>
          <w:rFonts w:ascii="Times New Roman" w:hAnsi="Times New Roman"/>
          <w:szCs w:val="24"/>
        </w:rPr>
        <w:t>65 (10)(2008).</w:t>
      </w:r>
    </w:p>
    <w:p w14:paraId="28C01BA2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6CF0EC64" w14:textId="77777777" w:rsidR="005A5408" w:rsidRPr="00D46CF4" w:rsidRDefault="005A5408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‘Spel van baan en beloning</w:t>
      </w:r>
      <w:r w:rsidR="005C24FD" w:rsidRPr="00D46CF4">
        <w:rPr>
          <w:rFonts w:ascii="Times New Roman" w:hAnsi="Times New Roman"/>
          <w:szCs w:val="24"/>
        </w:rPr>
        <w:t>’</w:t>
      </w:r>
      <w:r w:rsidRPr="00D46CF4">
        <w:rPr>
          <w:rFonts w:ascii="Times New Roman" w:hAnsi="Times New Roman"/>
          <w:szCs w:val="24"/>
        </w:rPr>
        <w:t xml:space="preserve">, in: </w:t>
      </w:r>
      <w:r w:rsidR="00C25F9E"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i/>
          <w:szCs w:val="24"/>
        </w:rPr>
        <w:t xml:space="preserve"> </w:t>
      </w:r>
      <w:r w:rsidRPr="00D46CF4">
        <w:rPr>
          <w:rFonts w:ascii="Times New Roman" w:hAnsi="Times New Roman"/>
          <w:szCs w:val="24"/>
        </w:rPr>
        <w:t>65</w:t>
      </w:r>
      <w:r w:rsidR="00C25F9E" w:rsidRPr="00D46CF4">
        <w:rPr>
          <w:rFonts w:ascii="Times New Roman" w:hAnsi="Times New Roman"/>
          <w:szCs w:val="24"/>
        </w:rPr>
        <w:t xml:space="preserve"> (3)(2008):</w:t>
      </w:r>
      <w:r w:rsidRPr="00D46CF4">
        <w:rPr>
          <w:rFonts w:ascii="Times New Roman" w:hAnsi="Times New Roman"/>
          <w:szCs w:val="24"/>
        </w:rPr>
        <w:t xml:space="preserve"> </w:t>
      </w:r>
      <w:r w:rsidR="00C25F9E" w:rsidRPr="00D46CF4">
        <w:rPr>
          <w:rFonts w:ascii="Times New Roman" w:hAnsi="Times New Roman"/>
          <w:szCs w:val="24"/>
        </w:rPr>
        <w:t xml:space="preserve">p. </w:t>
      </w:r>
      <w:r w:rsidRPr="00D46CF4">
        <w:rPr>
          <w:rFonts w:ascii="Times New Roman" w:hAnsi="Times New Roman"/>
          <w:szCs w:val="24"/>
        </w:rPr>
        <w:t>3.</w:t>
      </w:r>
    </w:p>
    <w:p w14:paraId="71A9B0A9" w14:textId="77777777" w:rsidR="005A5408" w:rsidRPr="00D46CF4" w:rsidRDefault="005A5408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5EB38CF" w14:textId="77777777" w:rsidR="005A5408" w:rsidRPr="00D46CF4" w:rsidRDefault="005A5408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‘Habermas’ blinde vlek’, in: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>. 65</w:t>
      </w:r>
      <w:r w:rsidR="00C25F9E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4</w:t>
      </w:r>
      <w:r w:rsidR="00C25F9E" w:rsidRPr="00D46CF4">
        <w:rPr>
          <w:rFonts w:ascii="Times New Roman" w:hAnsi="Times New Roman"/>
          <w:szCs w:val="24"/>
        </w:rPr>
        <w:t>)(2008)</w:t>
      </w:r>
      <w:r w:rsidRPr="00D46CF4">
        <w:rPr>
          <w:rFonts w:ascii="Times New Roman" w:hAnsi="Times New Roman"/>
          <w:szCs w:val="24"/>
        </w:rPr>
        <w:t>, p. 4-5.</w:t>
      </w:r>
    </w:p>
    <w:p w14:paraId="7BEF28F3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102E49F" w14:textId="77777777" w:rsidR="00984914" w:rsidRPr="00D46CF4" w:rsidRDefault="00C25F9E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'</w:t>
      </w:r>
      <w:r w:rsidR="00984914" w:rsidRPr="00D46CF4">
        <w:rPr>
          <w:rFonts w:ascii="Times New Roman" w:hAnsi="Times New Roman"/>
          <w:szCs w:val="24"/>
        </w:rPr>
        <w:t xml:space="preserve">Dertig uur is genoeg’, in: </w:t>
      </w:r>
      <w:r w:rsidR="00984914" w:rsidRPr="00D46CF4">
        <w:rPr>
          <w:rFonts w:ascii="Times New Roman" w:hAnsi="Times New Roman"/>
          <w:i/>
          <w:szCs w:val="24"/>
        </w:rPr>
        <w:t>U-blad</w:t>
      </w:r>
      <w:r w:rsidR="00984914" w:rsidRPr="00D46CF4">
        <w:rPr>
          <w:rFonts w:ascii="Times New Roman" w:hAnsi="Times New Roman"/>
          <w:szCs w:val="24"/>
        </w:rPr>
        <w:t xml:space="preserve"> (weekblad van de Universiteit Utrecht) 13 maart</w:t>
      </w:r>
      <w:r w:rsidRPr="00D46CF4">
        <w:rPr>
          <w:rFonts w:ascii="Times New Roman" w:hAnsi="Times New Roman"/>
          <w:szCs w:val="24"/>
        </w:rPr>
        <w:t xml:space="preserve"> 2008</w:t>
      </w:r>
      <w:r w:rsidR="00984914" w:rsidRPr="00D46CF4">
        <w:rPr>
          <w:rFonts w:ascii="Times New Roman" w:hAnsi="Times New Roman"/>
          <w:szCs w:val="24"/>
        </w:rPr>
        <w:t>, p. 22.</w:t>
      </w:r>
    </w:p>
    <w:p w14:paraId="0709626F" w14:textId="77777777" w:rsidR="005832A0" w:rsidRPr="00D46CF4" w:rsidRDefault="005832A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E11F86C" w14:textId="77777777" w:rsidR="005832A0" w:rsidRPr="00D46CF4" w:rsidRDefault="005832A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afnemende meeropbrengsten van groei. Een verklaring vanuit de aantasting van fictieve marktgoederen’, in: Jasper van der Steen (red.), </w:t>
      </w:r>
      <w:r w:rsidRPr="00D46CF4">
        <w:rPr>
          <w:rFonts w:ascii="Times New Roman" w:hAnsi="Times New Roman"/>
          <w:i/>
          <w:szCs w:val="24"/>
        </w:rPr>
        <w:t>“Geld speelt geen rol”. Een verschuiving in waarden van welvaart naar welzijn?</w:t>
      </w:r>
      <w:r w:rsidR="00C25F9E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 xml:space="preserve">Hilversum: Hiteq Centrum van innovatie, </w:t>
      </w:r>
      <w:r w:rsidR="00C25F9E" w:rsidRPr="00D46CF4">
        <w:rPr>
          <w:rFonts w:ascii="Times New Roman" w:hAnsi="Times New Roman"/>
          <w:szCs w:val="24"/>
        </w:rPr>
        <w:t xml:space="preserve">2007), </w:t>
      </w:r>
      <w:r w:rsidRPr="00D46CF4">
        <w:rPr>
          <w:rFonts w:ascii="Times New Roman" w:hAnsi="Times New Roman"/>
          <w:szCs w:val="24"/>
        </w:rPr>
        <w:t xml:space="preserve">69-74. </w:t>
      </w:r>
    </w:p>
    <w:p w14:paraId="6273EE45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488BF43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‘Schoonheid en commercie’ in: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, </w:t>
      </w:r>
      <w:r w:rsidR="00C25F9E" w:rsidRPr="00D46CF4">
        <w:rPr>
          <w:rFonts w:ascii="Times New Roman" w:hAnsi="Times New Roman"/>
          <w:szCs w:val="24"/>
        </w:rPr>
        <w:t>64</w:t>
      </w:r>
      <w:r w:rsidRPr="00D46CF4">
        <w:rPr>
          <w:rFonts w:ascii="Times New Roman" w:hAnsi="Times New Roman"/>
          <w:szCs w:val="24"/>
        </w:rPr>
        <w:t xml:space="preserve"> </w:t>
      </w:r>
      <w:r w:rsidR="00C25F9E" w:rsidRPr="00D46CF4">
        <w:rPr>
          <w:rFonts w:ascii="Times New Roman" w:hAnsi="Times New Roman"/>
          <w:szCs w:val="24"/>
        </w:rPr>
        <w:t>(</w:t>
      </w:r>
      <w:r w:rsidRPr="00D46CF4">
        <w:rPr>
          <w:rFonts w:ascii="Times New Roman" w:hAnsi="Times New Roman"/>
          <w:szCs w:val="24"/>
        </w:rPr>
        <w:t>6</w:t>
      </w:r>
      <w:r w:rsidR="00C25F9E" w:rsidRPr="00D46CF4">
        <w:rPr>
          <w:rFonts w:ascii="Times New Roman" w:hAnsi="Times New Roman"/>
          <w:szCs w:val="24"/>
        </w:rPr>
        <w:t>)(2007)</w:t>
      </w:r>
      <w:r w:rsidRPr="00D46CF4">
        <w:rPr>
          <w:rFonts w:ascii="Times New Roman" w:hAnsi="Times New Roman"/>
          <w:szCs w:val="24"/>
        </w:rPr>
        <w:t>, p. 3.</w:t>
      </w:r>
    </w:p>
    <w:p w14:paraId="5D1E19EC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66D54F7E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‘Het ideale evenwicht’ (Op naar de 30-urige werkweek), in: </w:t>
      </w:r>
      <w:r w:rsidRPr="00D46CF4">
        <w:rPr>
          <w:rFonts w:ascii="Times New Roman" w:hAnsi="Times New Roman"/>
          <w:i/>
          <w:szCs w:val="24"/>
        </w:rPr>
        <w:t>Trouw</w:t>
      </w:r>
      <w:r w:rsidR="00C25F9E" w:rsidRPr="00D46CF4">
        <w:rPr>
          <w:rFonts w:ascii="Times New Roman" w:hAnsi="Times New Roman"/>
          <w:szCs w:val="24"/>
        </w:rPr>
        <w:t xml:space="preserve"> (Letter &amp;Geest), 31 maart 2007.</w:t>
      </w:r>
    </w:p>
    <w:p w14:paraId="20579008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A3D5507" w14:textId="77777777" w:rsidR="005832A0" w:rsidRPr="00D46CF4" w:rsidRDefault="005832A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i/>
          <w:szCs w:val="24"/>
        </w:rPr>
        <w:t>Markt en zorg. Filosofische grensverkenningen</w:t>
      </w:r>
      <w:r w:rsidRPr="00D46CF4">
        <w:rPr>
          <w:rFonts w:ascii="Times New Roman" w:hAnsi="Times New Roman"/>
          <w:szCs w:val="24"/>
        </w:rPr>
        <w:t xml:space="preserve"> </w:t>
      </w:r>
      <w:r w:rsidR="006E7615" w:rsidRPr="00D46CF4">
        <w:rPr>
          <w:rFonts w:ascii="Times New Roman" w:hAnsi="Times New Roman"/>
          <w:szCs w:val="24"/>
        </w:rPr>
        <w:t>(</w:t>
      </w:r>
      <w:r w:rsidRPr="00D46CF4">
        <w:rPr>
          <w:rFonts w:ascii="Times New Roman" w:hAnsi="Times New Roman"/>
          <w:szCs w:val="24"/>
        </w:rPr>
        <w:t>Utrecht: NIZW</w:t>
      </w:r>
      <w:r w:rsidR="006E7615" w:rsidRPr="00D46CF4">
        <w:rPr>
          <w:rFonts w:ascii="Times New Roman" w:hAnsi="Times New Roman"/>
          <w:szCs w:val="24"/>
        </w:rPr>
        <w:t>, 2008)</w:t>
      </w:r>
      <w:r w:rsidRPr="00D46CF4">
        <w:rPr>
          <w:rFonts w:ascii="Times New Roman" w:hAnsi="Times New Roman"/>
          <w:szCs w:val="24"/>
        </w:rPr>
        <w:t>. 36 pp.</w:t>
      </w:r>
    </w:p>
    <w:p w14:paraId="7DF3CA60" w14:textId="77777777" w:rsidR="005832A0" w:rsidRPr="00D46CF4" w:rsidRDefault="005832A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CA7C71B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TV-therapeut helpt u graag. Coachprogramma’s en de moralisering van het privé-leven’, in: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 xml:space="preserve"> 15</w:t>
      </w:r>
      <w:r w:rsidR="00C25F9E" w:rsidRPr="00D46CF4">
        <w:rPr>
          <w:rFonts w:ascii="Times New Roman" w:hAnsi="Times New Roman"/>
          <w:szCs w:val="24"/>
        </w:rPr>
        <w:t xml:space="preserve"> (8)(2006)</w:t>
      </w:r>
      <w:r w:rsidRPr="00D46CF4">
        <w:rPr>
          <w:rFonts w:ascii="Times New Roman" w:hAnsi="Times New Roman"/>
          <w:szCs w:val="24"/>
        </w:rPr>
        <w:t>, p. 46-51.</w:t>
      </w:r>
    </w:p>
    <w:p w14:paraId="1B8DFE99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16CF85E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 Politiek als soap en als drama’, in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63</w:t>
      </w:r>
      <w:r w:rsidR="006E7615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7/8</w:t>
      </w:r>
      <w:r w:rsidR="006E7615" w:rsidRPr="00D46CF4">
        <w:rPr>
          <w:rFonts w:ascii="Times New Roman" w:hAnsi="Times New Roman"/>
          <w:szCs w:val="24"/>
        </w:rPr>
        <w:t>)(2006):</w:t>
      </w:r>
      <w:r w:rsidRPr="00D46CF4">
        <w:rPr>
          <w:rFonts w:ascii="Times New Roman" w:hAnsi="Times New Roman"/>
          <w:szCs w:val="24"/>
        </w:rPr>
        <w:t xml:space="preserve"> p. 3. </w:t>
      </w:r>
    </w:p>
    <w:p w14:paraId="3C80FE3F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BA69765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vrije markt heeft betere mensen van ons gemaakt’, in: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 xml:space="preserve">, 15 </w:t>
      </w:r>
      <w:r w:rsidR="006E7615" w:rsidRPr="00D46CF4">
        <w:rPr>
          <w:rFonts w:ascii="Times New Roman" w:hAnsi="Times New Roman"/>
          <w:szCs w:val="24"/>
        </w:rPr>
        <w:t>(</w:t>
      </w:r>
      <w:r w:rsidRPr="00D46CF4">
        <w:rPr>
          <w:rFonts w:ascii="Times New Roman" w:hAnsi="Times New Roman"/>
          <w:szCs w:val="24"/>
        </w:rPr>
        <w:t>6</w:t>
      </w:r>
      <w:r w:rsidR="006E7615" w:rsidRPr="00D46CF4">
        <w:rPr>
          <w:rFonts w:ascii="Times New Roman" w:hAnsi="Times New Roman"/>
          <w:szCs w:val="24"/>
        </w:rPr>
        <w:t>)(2006)</w:t>
      </w:r>
      <w:r w:rsidRPr="00D46CF4">
        <w:rPr>
          <w:rFonts w:ascii="Times New Roman" w:hAnsi="Times New Roman"/>
          <w:szCs w:val="24"/>
        </w:rPr>
        <w:t>, p. 44-49.</w:t>
      </w:r>
    </w:p>
    <w:p w14:paraId="010AD5BC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7B6512F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‘Economische groei en de jeugd van tegenwoordig’, in: </w:t>
      </w:r>
      <w:r w:rsidRPr="00D46CF4">
        <w:rPr>
          <w:rFonts w:ascii="Times New Roman" w:hAnsi="Times New Roman"/>
          <w:i/>
          <w:szCs w:val="24"/>
        </w:rPr>
        <w:t>Waterstof</w:t>
      </w:r>
      <w:r w:rsidRPr="00D46CF4">
        <w:rPr>
          <w:rFonts w:ascii="Times New Roman" w:hAnsi="Times New Roman"/>
          <w:szCs w:val="24"/>
        </w:rPr>
        <w:t xml:space="preserve"> nr. 14, mei</w:t>
      </w:r>
      <w:r w:rsidR="006E7615" w:rsidRPr="00D46CF4">
        <w:rPr>
          <w:rFonts w:ascii="Times New Roman" w:hAnsi="Times New Roman"/>
          <w:szCs w:val="24"/>
        </w:rPr>
        <w:t xml:space="preserve"> 2006</w:t>
      </w:r>
      <w:r w:rsidRPr="00D46CF4">
        <w:rPr>
          <w:rFonts w:ascii="Times New Roman" w:hAnsi="Times New Roman"/>
          <w:szCs w:val="24"/>
        </w:rPr>
        <w:t xml:space="preserve">. </w:t>
      </w:r>
    </w:p>
    <w:p w14:paraId="48554148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9B637E5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‘Economische groei en de hedendaagse jeugd’, in: </w:t>
      </w:r>
      <w:r w:rsidRPr="00D46CF4">
        <w:rPr>
          <w:rFonts w:ascii="Times New Roman" w:hAnsi="Times New Roman"/>
          <w:i/>
          <w:szCs w:val="24"/>
        </w:rPr>
        <w:t>NRC Handelsblad</w:t>
      </w:r>
      <w:r w:rsidRPr="00D46CF4">
        <w:rPr>
          <w:rFonts w:ascii="Times New Roman" w:hAnsi="Times New Roman"/>
          <w:szCs w:val="24"/>
        </w:rPr>
        <w:t>, 22 april</w:t>
      </w:r>
      <w:r w:rsidR="006E7615" w:rsidRPr="00D46CF4">
        <w:rPr>
          <w:rFonts w:ascii="Times New Roman" w:hAnsi="Times New Roman"/>
          <w:szCs w:val="24"/>
        </w:rPr>
        <w:t xml:space="preserve"> 2006</w:t>
      </w:r>
      <w:r w:rsidRPr="00D46CF4">
        <w:rPr>
          <w:rFonts w:ascii="Times New Roman" w:hAnsi="Times New Roman"/>
          <w:szCs w:val="24"/>
        </w:rPr>
        <w:t>.</w:t>
      </w:r>
    </w:p>
    <w:p w14:paraId="2E8B07FC" w14:textId="77777777" w:rsidR="00040A20" w:rsidRPr="00D46CF4" w:rsidRDefault="00040A2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6BE2671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‘Het komische en het religieuze’, in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="006E7615" w:rsidRPr="00D46CF4">
        <w:rPr>
          <w:rFonts w:ascii="Times New Roman" w:hAnsi="Times New Roman"/>
          <w:szCs w:val="24"/>
        </w:rPr>
        <w:t xml:space="preserve"> </w:t>
      </w:r>
      <w:r w:rsidRPr="00D46CF4">
        <w:rPr>
          <w:rFonts w:ascii="Times New Roman" w:hAnsi="Times New Roman"/>
          <w:szCs w:val="24"/>
        </w:rPr>
        <w:t>63</w:t>
      </w:r>
      <w:r w:rsidR="006E7615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3</w:t>
      </w:r>
      <w:r w:rsidR="006E7615" w:rsidRPr="00D46CF4">
        <w:rPr>
          <w:rFonts w:ascii="Times New Roman" w:hAnsi="Times New Roman"/>
          <w:szCs w:val="24"/>
        </w:rPr>
        <w:t>)(2006)</w:t>
      </w:r>
      <w:r w:rsidRPr="00D46CF4">
        <w:rPr>
          <w:rFonts w:ascii="Times New Roman" w:hAnsi="Times New Roman"/>
          <w:szCs w:val="24"/>
        </w:rPr>
        <w:t xml:space="preserve">, p. 4-5. </w:t>
      </w:r>
    </w:p>
    <w:p w14:paraId="67D572FF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2A99873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‘Zachte dwang. Hoe organisaties, klanten en werknemers elkaar in de tang nemen’, in </w:t>
      </w:r>
      <w:r w:rsidRPr="00D46CF4">
        <w:rPr>
          <w:rFonts w:ascii="Times New Roman" w:hAnsi="Times New Roman"/>
          <w:i/>
          <w:szCs w:val="24"/>
        </w:rPr>
        <w:t>Filosofie Magazine</w:t>
      </w:r>
      <w:r w:rsidR="006E7615" w:rsidRPr="00D46CF4">
        <w:rPr>
          <w:rFonts w:ascii="Times New Roman" w:hAnsi="Times New Roman"/>
          <w:szCs w:val="24"/>
        </w:rPr>
        <w:t>, 15</w:t>
      </w:r>
      <w:r w:rsidRPr="00D46CF4">
        <w:rPr>
          <w:rFonts w:ascii="Times New Roman" w:hAnsi="Times New Roman"/>
          <w:szCs w:val="24"/>
        </w:rPr>
        <w:t xml:space="preserve"> </w:t>
      </w:r>
      <w:r w:rsidR="006E7615" w:rsidRPr="00D46CF4">
        <w:rPr>
          <w:rFonts w:ascii="Times New Roman" w:hAnsi="Times New Roman"/>
          <w:szCs w:val="24"/>
        </w:rPr>
        <w:t>(</w:t>
      </w:r>
      <w:r w:rsidRPr="00D46CF4">
        <w:rPr>
          <w:rFonts w:ascii="Times New Roman" w:hAnsi="Times New Roman"/>
          <w:szCs w:val="24"/>
        </w:rPr>
        <w:t>2</w:t>
      </w:r>
      <w:r w:rsidR="006E7615" w:rsidRPr="00D46CF4">
        <w:rPr>
          <w:rFonts w:ascii="Times New Roman" w:hAnsi="Times New Roman"/>
          <w:szCs w:val="24"/>
        </w:rPr>
        <w:t>)(2006)</w:t>
      </w:r>
      <w:r w:rsidRPr="00D46CF4">
        <w:rPr>
          <w:rFonts w:ascii="Times New Roman" w:hAnsi="Times New Roman"/>
          <w:szCs w:val="24"/>
        </w:rPr>
        <w:t>, p. 16-20.</w:t>
      </w:r>
    </w:p>
    <w:p w14:paraId="3F4A3843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D5D3CEF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‘Wat moeten we aan met blind natuurgeweld?’, in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 xml:space="preserve">, 14 </w:t>
      </w:r>
      <w:r w:rsidR="006E7615" w:rsidRPr="00D46CF4">
        <w:rPr>
          <w:rFonts w:ascii="Times New Roman" w:hAnsi="Times New Roman"/>
          <w:szCs w:val="24"/>
        </w:rPr>
        <w:t>(</w:t>
      </w:r>
      <w:r w:rsidRPr="00D46CF4">
        <w:rPr>
          <w:rFonts w:ascii="Times New Roman" w:hAnsi="Times New Roman"/>
          <w:szCs w:val="24"/>
        </w:rPr>
        <w:t>8</w:t>
      </w:r>
      <w:r w:rsidR="006E7615" w:rsidRPr="00D46CF4">
        <w:rPr>
          <w:rFonts w:ascii="Times New Roman" w:hAnsi="Times New Roman"/>
          <w:szCs w:val="24"/>
        </w:rPr>
        <w:t>)(2005)</w:t>
      </w:r>
      <w:r w:rsidRPr="00D46CF4">
        <w:rPr>
          <w:rFonts w:ascii="Times New Roman" w:hAnsi="Times New Roman"/>
          <w:szCs w:val="24"/>
        </w:rPr>
        <w:t>, p. 14-17.</w:t>
      </w:r>
    </w:p>
    <w:p w14:paraId="1CF75818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7FB5E32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‘Kloofdenken’. In: </w:t>
      </w:r>
      <w:r w:rsidRPr="00D46CF4">
        <w:rPr>
          <w:rFonts w:ascii="Times New Roman" w:hAnsi="Times New Roman"/>
          <w:i/>
          <w:szCs w:val="24"/>
        </w:rPr>
        <w:t>Socialisme &amp; Democratie</w:t>
      </w:r>
      <w:r w:rsidRPr="00D46CF4">
        <w:rPr>
          <w:rFonts w:ascii="Times New Roman" w:hAnsi="Times New Roman"/>
          <w:szCs w:val="24"/>
        </w:rPr>
        <w:t xml:space="preserve"> 62</w:t>
      </w:r>
      <w:r w:rsidR="006E7615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6</w:t>
      </w:r>
      <w:r w:rsidR="006E7615" w:rsidRPr="00D46CF4">
        <w:rPr>
          <w:rFonts w:ascii="Times New Roman" w:hAnsi="Times New Roman"/>
          <w:szCs w:val="24"/>
        </w:rPr>
        <w:t>)(</w:t>
      </w:r>
      <w:r w:rsidRPr="00D46CF4">
        <w:rPr>
          <w:rFonts w:ascii="Times New Roman" w:hAnsi="Times New Roman"/>
          <w:szCs w:val="24"/>
        </w:rPr>
        <w:t>2005</w:t>
      </w:r>
      <w:r w:rsidR="006E7615" w:rsidRPr="00D46CF4">
        <w:rPr>
          <w:rFonts w:ascii="Times New Roman" w:hAnsi="Times New Roman"/>
          <w:szCs w:val="24"/>
        </w:rPr>
        <w:t>)</w:t>
      </w:r>
      <w:r w:rsidRPr="00D46CF4">
        <w:rPr>
          <w:rFonts w:ascii="Times New Roman" w:hAnsi="Times New Roman"/>
          <w:szCs w:val="24"/>
        </w:rPr>
        <w:t>, p. 3.</w:t>
      </w:r>
    </w:p>
    <w:p w14:paraId="615976F5" w14:textId="77777777" w:rsidR="005832A0" w:rsidRPr="00D46CF4" w:rsidRDefault="005832A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40358A31" w14:textId="77777777" w:rsidR="005832A0" w:rsidRPr="00D46CF4" w:rsidRDefault="005832A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‘Echte welvaart! Maar wat is echte welvaart?’. In </w:t>
      </w:r>
      <w:r w:rsidRPr="00D46CF4">
        <w:rPr>
          <w:rFonts w:ascii="Times New Roman" w:hAnsi="Times New Roman"/>
          <w:i/>
          <w:szCs w:val="24"/>
        </w:rPr>
        <w:t>Waterstof</w:t>
      </w:r>
      <w:r w:rsidR="006E7615" w:rsidRPr="00D46CF4">
        <w:rPr>
          <w:rFonts w:ascii="Times New Roman" w:hAnsi="Times New Roman"/>
          <w:szCs w:val="24"/>
        </w:rPr>
        <w:t xml:space="preserve"> </w:t>
      </w:r>
      <w:r w:rsidRPr="00D46CF4">
        <w:rPr>
          <w:rFonts w:ascii="Times New Roman" w:hAnsi="Times New Roman"/>
          <w:szCs w:val="24"/>
        </w:rPr>
        <w:t>1</w:t>
      </w:r>
      <w:r w:rsidR="006E7615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6</w:t>
      </w:r>
      <w:r w:rsidR="006E7615" w:rsidRPr="00D46CF4">
        <w:rPr>
          <w:rFonts w:ascii="Times New Roman" w:hAnsi="Times New Roman"/>
          <w:szCs w:val="24"/>
        </w:rPr>
        <w:t>)(2005)</w:t>
      </w:r>
      <w:r w:rsidRPr="00D46CF4">
        <w:rPr>
          <w:rFonts w:ascii="Times New Roman" w:hAnsi="Times New Roman"/>
          <w:szCs w:val="24"/>
        </w:rPr>
        <w:t>.</w:t>
      </w:r>
    </w:p>
    <w:p w14:paraId="610356EF" w14:textId="77777777" w:rsidR="005832A0" w:rsidRPr="00D46CF4" w:rsidRDefault="005832A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82B068F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‘Economie van verlangen schept schaarste’, in: </w:t>
      </w:r>
      <w:r w:rsidRPr="00D46CF4">
        <w:rPr>
          <w:rFonts w:ascii="Times New Roman" w:hAnsi="Times New Roman"/>
          <w:i/>
          <w:szCs w:val="24"/>
        </w:rPr>
        <w:t>Financieel Dagblad</w:t>
      </w:r>
      <w:r w:rsidRPr="00D46CF4">
        <w:rPr>
          <w:rFonts w:ascii="Times New Roman" w:hAnsi="Times New Roman"/>
          <w:szCs w:val="24"/>
        </w:rPr>
        <w:t xml:space="preserve">, 17 juni 2005, p. 9. </w:t>
      </w:r>
    </w:p>
    <w:p w14:paraId="05A77FD5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5DFC6BB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‘Scheppen zonder te verslinden. Handleiding voor een leven in overvloed’. In: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 xml:space="preserve"> 14</w:t>
      </w:r>
      <w:r w:rsidR="006E7615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3</w:t>
      </w:r>
      <w:r w:rsidR="006E7615" w:rsidRPr="00D46CF4">
        <w:rPr>
          <w:rFonts w:ascii="Times New Roman" w:hAnsi="Times New Roman"/>
          <w:szCs w:val="24"/>
        </w:rPr>
        <w:t>)(</w:t>
      </w:r>
      <w:r w:rsidRPr="00D46CF4">
        <w:rPr>
          <w:rFonts w:ascii="Times New Roman" w:hAnsi="Times New Roman"/>
          <w:szCs w:val="24"/>
        </w:rPr>
        <w:t>2005</w:t>
      </w:r>
      <w:r w:rsidR="006E7615" w:rsidRPr="00D46CF4">
        <w:rPr>
          <w:rFonts w:ascii="Times New Roman" w:hAnsi="Times New Roman"/>
          <w:szCs w:val="24"/>
        </w:rPr>
        <w:t>)</w:t>
      </w:r>
      <w:r w:rsidRPr="00D46CF4">
        <w:rPr>
          <w:rFonts w:ascii="Times New Roman" w:hAnsi="Times New Roman"/>
          <w:szCs w:val="24"/>
        </w:rPr>
        <w:t xml:space="preserve">, p. 14-17. </w:t>
      </w:r>
    </w:p>
    <w:p w14:paraId="74D797D2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DE853B8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utopie van de strijd’. In: </w:t>
      </w:r>
      <w:r w:rsidRPr="00D46CF4">
        <w:rPr>
          <w:rFonts w:ascii="Times New Roman" w:hAnsi="Times New Roman"/>
          <w:i/>
          <w:szCs w:val="24"/>
        </w:rPr>
        <w:t>Waterstof</w:t>
      </w:r>
      <w:r w:rsidRPr="00D46CF4">
        <w:rPr>
          <w:rFonts w:ascii="Times New Roman" w:hAnsi="Times New Roman"/>
          <w:szCs w:val="24"/>
        </w:rPr>
        <w:t xml:space="preserve"> </w:t>
      </w:r>
      <w:r w:rsidR="006E7615" w:rsidRPr="00D46CF4">
        <w:rPr>
          <w:rFonts w:ascii="Times New Roman" w:hAnsi="Times New Roman"/>
          <w:szCs w:val="24"/>
        </w:rPr>
        <w:t>1</w:t>
      </w:r>
      <w:r w:rsidRPr="00D46CF4">
        <w:rPr>
          <w:rFonts w:ascii="Times New Roman" w:hAnsi="Times New Roman"/>
          <w:szCs w:val="24"/>
        </w:rPr>
        <w:t xml:space="preserve"> </w:t>
      </w:r>
      <w:r w:rsidR="006E7615" w:rsidRPr="00D46CF4">
        <w:rPr>
          <w:rFonts w:ascii="Times New Roman" w:hAnsi="Times New Roman"/>
          <w:szCs w:val="24"/>
        </w:rPr>
        <w:t>(</w:t>
      </w:r>
      <w:r w:rsidRPr="00D46CF4">
        <w:rPr>
          <w:rFonts w:ascii="Times New Roman" w:hAnsi="Times New Roman"/>
          <w:szCs w:val="24"/>
        </w:rPr>
        <w:t>2</w:t>
      </w:r>
      <w:r w:rsidR="006E7615" w:rsidRPr="00D46CF4">
        <w:rPr>
          <w:rFonts w:ascii="Times New Roman" w:hAnsi="Times New Roman"/>
          <w:szCs w:val="24"/>
        </w:rPr>
        <w:t>)(2005)</w:t>
      </w:r>
      <w:r w:rsidRPr="00D46CF4">
        <w:rPr>
          <w:rFonts w:ascii="Times New Roman" w:hAnsi="Times New Roman"/>
          <w:szCs w:val="24"/>
        </w:rPr>
        <w:t>.</w:t>
      </w:r>
    </w:p>
    <w:p w14:paraId="24E07A36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2BD1E37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‘De Nederlander pendelt tussen depressie en manie’ (over SCP-rapport). In: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 xml:space="preserve"> 13</w:t>
      </w:r>
      <w:r w:rsidR="006E7615" w:rsidRPr="00D46CF4">
        <w:rPr>
          <w:rFonts w:ascii="Times New Roman" w:hAnsi="Times New Roman"/>
          <w:szCs w:val="24"/>
        </w:rPr>
        <w:t xml:space="preserve"> (10)92004/</w:t>
      </w:r>
      <w:r w:rsidRPr="00D46CF4">
        <w:rPr>
          <w:rFonts w:ascii="Times New Roman" w:hAnsi="Times New Roman"/>
          <w:szCs w:val="24"/>
        </w:rPr>
        <w:t>2005</w:t>
      </w:r>
      <w:r w:rsidR="006E7615" w:rsidRPr="00D46CF4">
        <w:rPr>
          <w:rFonts w:ascii="Times New Roman" w:hAnsi="Times New Roman"/>
          <w:szCs w:val="24"/>
        </w:rPr>
        <w:t>)</w:t>
      </w:r>
      <w:r w:rsidRPr="00D46CF4">
        <w:rPr>
          <w:rFonts w:ascii="Times New Roman" w:hAnsi="Times New Roman"/>
          <w:szCs w:val="24"/>
        </w:rPr>
        <w:t>, p. 24-27.</w:t>
      </w:r>
    </w:p>
    <w:p w14:paraId="3C3D1174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DD35115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‘Het eindeloze tekort van een gefrustreerde aap’. In: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>, 13</w:t>
      </w:r>
      <w:r w:rsidR="006E7615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8</w:t>
      </w:r>
      <w:r w:rsidR="006E7615" w:rsidRPr="00D46CF4">
        <w:rPr>
          <w:rFonts w:ascii="Times New Roman" w:hAnsi="Times New Roman"/>
          <w:szCs w:val="24"/>
        </w:rPr>
        <w:t>)(2004)</w:t>
      </w:r>
      <w:r w:rsidRPr="00D46CF4">
        <w:rPr>
          <w:rFonts w:ascii="Times New Roman" w:hAnsi="Times New Roman"/>
          <w:szCs w:val="24"/>
        </w:rPr>
        <w:t>, p. 42-49.</w:t>
      </w:r>
    </w:p>
    <w:p w14:paraId="7EDA401B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15DA55D4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‘Hoe overleven we de globalisering? Een mondiaal bewustzijn vereist ethische training’. In: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 xml:space="preserve"> 13</w:t>
      </w:r>
      <w:r w:rsidR="006E7615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7</w:t>
      </w:r>
      <w:r w:rsidR="006E7615" w:rsidRPr="00D46CF4">
        <w:rPr>
          <w:rFonts w:ascii="Times New Roman" w:hAnsi="Times New Roman"/>
          <w:szCs w:val="24"/>
        </w:rPr>
        <w:t>)(2004)</w:t>
      </w:r>
      <w:r w:rsidRPr="00D46CF4">
        <w:rPr>
          <w:rFonts w:ascii="Times New Roman" w:hAnsi="Times New Roman"/>
          <w:szCs w:val="24"/>
        </w:rPr>
        <w:t>, p. 20-25.</w:t>
      </w:r>
    </w:p>
    <w:p w14:paraId="741B6FF8" w14:textId="77777777" w:rsidR="005832A0" w:rsidRPr="00D46CF4" w:rsidRDefault="005832A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5BA361A5" w14:textId="77777777" w:rsidR="005832A0" w:rsidRPr="00D46CF4" w:rsidRDefault="005832A0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‘Balanceren tussen uitsluiting en overbelasting’. In: </w:t>
      </w:r>
      <w:r w:rsidRPr="00D46CF4">
        <w:rPr>
          <w:rFonts w:ascii="Times New Roman" w:hAnsi="Times New Roman"/>
          <w:i/>
          <w:szCs w:val="24"/>
        </w:rPr>
        <w:t>Onze Wereld</w:t>
      </w:r>
      <w:r w:rsidRPr="00D46CF4">
        <w:rPr>
          <w:rFonts w:ascii="Times New Roman" w:hAnsi="Times New Roman"/>
          <w:szCs w:val="24"/>
        </w:rPr>
        <w:t xml:space="preserve"> 47</w:t>
      </w:r>
      <w:r w:rsidR="006E7615" w:rsidRPr="00D46CF4">
        <w:rPr>
          <w:rFonts w:ascii="Times New Roman" w:hAnsi="Times New Roman"/>
          <w:szCs w:val="24"/>
        </w:rPr>
        <w:t xml:space="preserve"> (6)(2004)</w:t>
      </w:r>
      <w:r w:rsidRPr="00D46CF4">
        <w:rPr>
          <w:rFonts w:ascii="Times New Roman" w:hAnsi="Times New Roman"/>
          <w:szCs w:val="24"/>
        </w:rPr>
        <w:t>, p. 38-39 (oorspr. essay voor prijsvraag van Wiardi Beckman Academie over globalisering, 1</w:t>
      </w:r>
      <w:r w:rsidRPr="00D46CF4">
        <w:rPr>
          <w:rFonts w:ascii="Times New Roman" w:hAnsi="Times New Roman"/>
          <w:szCs w:val="24"/>
          <w:vertAlign w:val="superscript"/>
        </w:rPr>
        <w:t>e</w:t>
      </w:r>
      <w:r w:rsidRPr="00D46CF4">
        <w:rPr>
          <w:rFonts w:ascii="Times New Roman" w:hAnsi="Times New Roman"/>
          <w:szCs w:val="24"/>
        </w:rPr>
        <w:t xml:space="preserve"> prijs). </w:t>
      </w:r>
    </w:p>
    <w:p w14:paraId="25E5EE27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00EE27A3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‘Het stille verzet tegen de droom de nummer één te zijn’ (over kenniseconomie)’. In: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 xml:space="preserve"> </w:t>
      </w:r>
      <w:r w:rsidR="006E7615" w:rsidRPr="00D46CF4">
        <w:rPr>
          <w:rFonts w:ascii="Times New Roman" w:hAnsi="Times New Roman"/>
          <w:szCs w:val="24"/>
        </w:rPr>
        <w:t>13 (</w:t>
      </w:r>
      <w:r w:rsidRPr="00D46CF4">
        <w:rPr>
          <w:rFonts w:ascii="Times New Roman" w:hAnsi="Times New Roman"/>
          <w:szCs w:val="24"/>
        </w:rPr>
        <w:t>4</w:t>
      </w:r>
      <w:r w:rsidR="006E7615" w:rsidRPr="00D46CF4">
        <w:rPr>
          <w:rFonts w:ascii="Times New Roman" w:hAnsi="Times New Roman"/>
          <w:szCs w:val="24"/>
        </w:rPr>
        <w:t>)(2004)</w:t>
      </w:r>
      <w:r w:rsidRPr="00D46CF4">
        <w:rPr>
          <w:rFonts w:ascii="Times New Roman" w:hAnsi="Times New Roman"/>
          <w:szCs w:val="24"/>
        </w:rPr>
        <w:t>, p. 24-29.</w:t>
      </w:r>
    </w:p>
    <w:p w14:paraId="4B73470B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20795EFF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>‘Twijfel en verwondering. Het lot van een filosofische tweeling in onze tijd’. Essay voor Serge Heederik Filosofie Prijs</w:t>
      </w:r>
      <w:r w:rsidR="006E7615" w:rsidRPr="00D46CF4">
        <w:rPr>
          <w:rFonts w:ascii="Times New Roman" w:hAnsi="Times New Roman"/>
          <w:szCs w:val="24"/>
        </w:rPr>
        <w:t>, 2004</w:t>
      </w:r>
      <w:r w:rsidRPr="00D46CF4">
        <w:rPr>
          <w:rFonts w:ascii="Times New Roman" w:hAnsi="Times New Roman"/>
          <w:szCs w:val="24"/>
        </w:rPr>
        <w:t xml:space="preserve"> (2</w:t>
      </w:r>
      <w:r w:rsidRPr="00D46CF4">
        <w:rPr>
          <w:rFonts w:ascii="Times New Roman" w:hAnsi="Times New Roman"/>
          <w:szCs w:val="24"/>
          <w:vertAlign w:val="superscript"/>
        </w:rPr>
        <w:t>e</w:t>
      </w:r>
      <w:r w:rsidRPr="00D46CF4">
        <w:rPr>
          <w:rFonts w:ascii="Times New Roman" w:hAnsi="Times New Roman"/>
          <w:szCs w:val="24"/>
        </w:rPr>
        <w:t xml:space="preserve"> prijs, ongepubliceerd). </w:t>
      </w:r>
    </w:p>
    <w:p w14:paraId="6B3E0E16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46AF5DB3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‘Voorbij voorzichtigheid en ijdeltuiterij’ (over normen- en waardendebat)’. In: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 xml:space="preserve"> 13</w:t>
      </w:r>
      <w:r w:rsidR="006E7615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2</w:t>
      </w:r>
      <w:r w:rsidR="006E7615" w:rsidRPr="00D46CF4">
        <w:rPr>
          <w:rFonts w:ascii="Times New Roman" w:hAnsi="Times New Roman"/>
          <w:szCs w:val="24"/>
        </w:rPr>
        <w:t>)(</w:t>
      </w:r>
      <w:r w:rsidRPr="00D46CF4">
        <w:rPr>
          <w:rFonts w:ascii="Times New Roman" w:hAnsi="Times New Roman"/>
          <w:szCs w:val="24"/>
        </w:rPr>
        <w:t>2004</w:t>
      </w:r>
      <w:r w:rsidR="006E7615" w:rsidRPr="00D46CF4">
        <w:rPr>
          <w:rFonts w:ascii="Times New Roman" w:hAnsi="Times New Roman"/>
          <w:szCs w:val="24"/>
        </w:rPr>
        <w:t>)</w:t>
      </w:r>
      <w:r w:rsidRPr="00D46CF4">
        <w:rPr>
          <w:rFonts w:ascii="Times New Roman" w:hAnsi="Times New Roman"/>
          <w:szCs w:val="24"/>
        </w:rPr>
        <w:t>, p. 20-25.</w:t>
      </w:r>
    </w:p>
    <w:p w14:paraId="50AA71AB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35D79E90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t xml:space="preserve"> ‘In de ban van de schaarste’. In: </w:t>
      </w:r>
      <w:r w:rsidRPr="00D46CF4">
        <w:rPr>
          <w:rFonts w:ascii="Times New Roman" w:hAnsi="Times New Roman"/>
          <w:i/>
          <w:szCs w:val="24"/>
        </w:rPr>
        <w:t>De Filosoof</w:t>
      </w:r>
      <w:r w:rsidRPr="00D46CF4">
        <w:rPr>
          <w:rFonts w:ascii="Times New Roman" w:hAnsi="Times New Roman"/>
          <w:szCs w:val="24"/>
        </w:rPr>
        <w:t xml:space="preserve">, 3 </w:t>
      </w:r>
      <w:r w:rsidR="006E7615" w:rsidRPr="00D46CF4">
        <w:rPr>
          <w:rFonts w:ascii="Times New Roman" w:hAnsi="Times New Roman"/>
          <w:szCs w:val="24"/>
        </w:rPr>
        <w:t>(2</w:t>
      </w:r>
      <w:r w:rsidRPr="00D46CF4">
        <w:rPr>
          <w:rFonts w:ascii="Times New Roman" w:hAnsi="Times New Roman"/>
          <w:szCs w:val="24"/>
        </w:rPr>
        <w:t>5</w:t>
      </w:r>
      <w:r w:rsidR="006E7615" w:rsidRPr="00D46CF4">
        <w:rPr>
          <w:rFonts w:ascii="Times New Roman" w:hAnsi="Times New Roman"/>
          <w:szCs w:val="24"/>
        </w:rPr>
        <w:t>)</w:t>
      </w:r>
      <w:r w:rsidRPr="00D46CF4">
        <w:rPr>
          <w:rFonts w:ascii="Times New Roman" w:hAnsi="Times New Roman"/>
          <w:szCs w:val="24"/>
        </w:rPr>
        <w:t xml:space="preserve">, november 2003, p. 6-7. </w:t>
      </w:r>
    </w:p>
    <w:p w14:paraId="2BEAD44E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</w:p>
    <w:p w14:paraId="6ADF6D94" w14:textId="77777777" w:rsidR="00984914" w:rsidRPr="00D46CF4" w:rsidRDefault="00984914" w:rsidP="00AF5C37">
      <w:pPr>
        <w:spacing w:line="264" w:lineRule="auto"/>
        <w:ind w:left="426" w:hanging="426"/>
        <w:rPr>
          <w:rFonts w:ascii="Times New Roman" w:hAnsi="Times New Roman"/>
          <w:szCs w:val="24"/>
        </w:rPr>
      </w:pPr>
      <w:r w:rsidRPr="00D46CF4">
        <w:rPr>
          <w:rFonts w:ascii="Times New Roman" w:hAnsi="Times New Roman"/>
          <w:szCs w:val="24"/>
        </w:rPr>
        <w:lastRenderedPageBreak/>
        <w:t xml:space="preserve"> ‘Démasqué van ex-welp Balkenende. Ideologische spagaat in Balkenende II: de conservatief wikt, de liberaal beschikt’. In: </w:t>
      </w:r>
      <w:r w:rsidRPr="00D46CF4">
        <w:rPr>
          <w:rFonts w:ascii="Times New Roman" w:hAnsi="Times New Roman"/>
          <w:i/>
          <w:szCs w:val="24"/>
        </w:rPr>
        <w:t>Filosofie Magazine</w:t>
      </w:r>
      <w:r w:rsidRPr="00D46CF4">
        <w:rPr>
          <w:rFonts w:ascii="Times New Roman" w:hAnsi="Times New Roman"/>
          <w:szCs w:val="24"/>
        </w:rPr>
        <w:t xml:space="preserve"> 12</w:t>
      </w:r>
      <w:r w:rsidR="006E7615" w:rsidRPr="00D46CF4">
        <w:rPr>
          <w:rFonts w:ascii="Times New Roman" w:hAnsi="Times New Roman"/>
          <w:szCs w:val="24"/>
        </w:rPr>
        <w:t xml:space="preserve"> (</w:t>
      </w:r>
      <w:r w:rsidRPr="00D46CF4">
        <w:rPr>
          <w:rFonts w:ascii="Times New Roman" w:hAnsi="Times New Roman"/>
          <w:szCs w:val="24"/>
        </w:rPr>
        <w:t>9</w:t>
      </w:r>
      <w:r w:rsidR="006E7615" w:rsidRPr="00D46CF4">
        <w:rPr>
          <w:rFonts w:ascii="Times New Roman" w:hAnsi="Times New Roman"/>
          <w:szCs w:val="24"/>
        </w:rPr>
        <w:t>)(</w:t>
      </w:r>
      <w:r w:rsidRPr="00D46CF4">
        <w:rPr>
          <w:rFonts w:ascii="Times New Roman" w:hAnsi="Times New Roman"/>
          <w:szCs w:val="24"/>
        </w:rPr>
        <w:t>2003</w:t>
      </w:r>
      <w:r w:rsidR="006E7615" w:rsidRPr="00D46CF4">
        <w:rPr>
          <w:rFonts w:ascii="Times New Roman" w:hAnsi="Times New Roman"/>
          <w:szCs w:val="24"/>
        </w:rPr>
        <w:t>)</w:t>
      </w:r>
      <w:r w:rsidRPr="00D46CF4">
        <w:rPr>
          <w:rFonts w:ascii="Times New Roman" w:hAnsi="Times New Roman"/>
          <w:szCs w:val="24"/>
        </w:rPr>
        <w:t>, p. 20-23.</w:t>
      </w:r>
    </w:p>
    <w:sectPr w:rsidR="00984914" w:rsidRPr="00D46CF4" w:rsidSect="00140C9E">
      <w:footerReference w:type="even" r:id="rId60"/>
      <w:footerReference w:type="default" r:id="rId61"/>
      <w:pgSz w:w="11899" w:h="16838"/>
      <w:pgMar w:top="1440" w:right="1693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7EF8" w14:textId="77777777" w:rsidR="00413BB9" w:rsidRDefault="00413BB9">
      <w:r>
        <w:separator/>
      </w:r>
    </w:p>
  </w:endnote>
  <w:endnote w:type="continuationSeparator" w:id="0">
    <w:p w14:paraId="2BC55C0C" w14:textId="77777777" w:rsidR="00413BB9" w:rsidRDefault="0041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-Normal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B2C5" w14:textId="77777777" w:rsidR="00CD246A" w:rsidRDefault="00CD246A" w:rsidP="0098491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1DFA6B" w14:textId="77777777" w:rsidR="00CD246A" w:rsidRDefault="00CD246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0FD8C" w14:textId="77777777" w:rsidR="00CD246A" w:rsidRDefault="00CD246A" w:rsidP="0098491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13A8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3BC1D2" w14:textId="77777777" w:rsidR="00CD246A" w:rsidRDefault="00CD24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C0030" w14:textId="77777777" w:rsidR="00413BB9" w:rsidRDefault="00413BB9">
      <w:r>
        <w:separator/>
      </w:r>
    </w:p>
  </w:footnote>
  <w:footnote w:type="continuationSeparator" w:id="0">
    <w:p w14:paraId="64C4E9A8" w14:textId="77777777" w:rsidR="00413BB9" w:rsidRDefault="0041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2054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6D33"/>
    <w:multiLevelType w:val="hybridMultilevel"/>
    <w:tmpl w:val="471ECDFA"/>
    <w:lvl w:ilvl="0" w:tplc="97C05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495A"/>
    <w:multiLevelType w:val="hybridMultilevel"/>
    <w:tmpl w:val="6B3C5F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32EF"/>
    <w:multiLevelType w:val="hybridMultilevel"/>
    <w:tmpl w:val="8E664574"/>
    <w:lvl w:ilvl="0" w:tplc="3A8A6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BFD"/>
    <w:multiLevelType w:val="hybridMultilevel"/>
    <w:tmpl w:val="4662AF5A"/>
    <w:lvl w:ilvl="0" w:tplc="6B8C3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41E9"/>
    <w:multiLevelType w:val="hybridMultilevel"/>
    <w:tmpl w:val="745A0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E775B"/>
    <w:multiLevelType w:val="hybridMultilevel"/>
    <w:tmpl w:val="7268A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340C6"/>
    <w:multiLevelType w:val="hybridMultilevel"/>
    <w:tmpl w:val="469E7B5E"/>
    <w:lvl w:ilvl="0" w:tplc="3A8A6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0CF7"/>
    <w:multiLevelType w:val="hybridMultilevel"/>
    <w:tmpl w:val="379A81A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A51CAF"/>
    <w:multiLevelType w:val="hybridMultilevel"/>
    <w:tmpl w:val="192869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7071"/>
    <w:multiLevelType w:val="hybridMultilevel"/>
    <w:tmpl w:val="61A677A2"/>
    <w:lvl w:ilvl="0" w:tplc="85548D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6353D44"/>
    <w:multiLevelType w:val="hybridMultilevel"/>
    <w:tmpl w:val="33105116"/>
    <w:lvl w:ilvl="0" w:tplc="51162886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3FBF"/>
    <w:multiLevelType w:val="hybridMultilevel"/>
    <w:tmpl w:val="8A6823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38B"/>
    <w:multiLevelType w:val="hybridMultilevel"/>
    <w:tmpl w:val="1BCE0674"/>
    <w:lvl w:ilvl="0" w:tplc="3A8A6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5070"/>
    <w:multiLevelType w:val="hybridMultilevel"/>
    <w:tmpl w:val="4B56704C"/>
    <w:lvl w:ilvl="0" w:tplc="55166AD8"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649A0"/>
    <w:multiLevelType w:val="hybridMultilevel"/>
    <w:tmpl w:val="82A44E66"/>
    <w:lvl w:ilvl="0" w:tplc="3A8A6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C3432"/>
    <w:multiLevelType w:val="hybridMultilevel"/>
    <w:tmpl w:val="BA48150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" w:hAnsi="Times" w:cs="Baskerville-Norm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2F67B90"/>
    <w:multiLevelType w:val="hybridMultilevel"/>
    <w:tmpl w:val="AF98F33E"/>
    <w:lvl w:ilvl="0" w:tplc="4D668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76886"/>
    <w:multiLevelType w:val="hybridMultilevel"/>
    <w:tmpl w:val="593472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E8B42E4"/>
    <w:multiLevelType w:val="hybridMultilevel"/>
    <w:tmpl w:val="BA4A4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4"/>
  </w:num>
  <w:num w:numId="9">
    <w:abstractNumId w:val="18"/>
  </w:num>
  <w:num w:numId="10">
    <w:abstractNumId w:val="8"/>
  </w:num>
  <w:num w:numId="11">
    <w:abstractNumId w:val="10"/>
  </w:num>
  <w:num w:numId="12">
    <w:abstractNumId w:val="0"/>
  </w:num>
  <w:num w:numId="13">
    <w:abstractNumId w:val="16"/>
  </w:num>
  <w:num w:numId="14">
    <w:abstractNumId w:val="6"/>
  </w:num>
  <w:num w:numId="15">
    <w:abstractNumId w:val="11"/>
  </w:num>
  <w:num w:numId="16">
    <w:abstractNumId w:val="12"/>
  </w:num>
  <w:num w:numId="17">
    <w:abstractNumId w:val="19"/>
  </w:num>
  <w:num w:numId="18">
    <w:abstractNumId w:val="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activeWritingStyle w:appName="MSWord" w:lang="en-US" w:vendorID="6" w:dllVersion="2" w:checkStyle="1"/>
  <w:activeWritingStyle w:appName="MSWord" w:lang="nl-NL" w:vendorID="1" w:dllVersion="512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4E"/>
    <w:rsid w:val="00001D47"/>
    <w:rsid w:val="00002AA8"/>
    <w:rsid w:val="00006C04"/>
    <w:rsid w:val="00014495"/>
    <w:rsid w:val="000230E1"/>
    <w:rsid w:val="000236C1"/>
    <w:rsid w:val="000236E6"/>
    <w:rsid w:val="00025414"/>
    <w:rsid w:val="000267E9"/>
    <w:rsid w:val="00026E8D"/>
    <w:rsid w:val="00027155"/>
    <w:rsid w:val="000314BD"/>
    <w:rsid w:val="000369E8"/>
    <w:rsid w:val="000374FA"/>
    <w:rsid w:val="00040A20"/>
    <w:rsid w:val="00041511"/>
    <w:rsid w:val="00041923"/>
    <w:rsid w:val="000470C4"/>
    <w:rsid w:val="00050DD4"/>
    <w:rsid w:val="000555A2"/>
    <w:rsid w:val="00056A4E"/>
    <w:rsid w:val="00057D19"/>
    <w:rsid w:val="000640C3"/>
    <w:rsid w:val="00064564"/>
    <w:rsid w:val="0008079B"/>
    <w:rsid w:val="00085105"/>
    <w:rsid w:val="000856A8"/>
    <w:rsid w:val="00085775"/>
    <w:rsid w:val="00091B46"/>
    <w:rsid w:val="000A17AF"/>
    <w:rsid w:val="000A2B8B"/>
    <w:rsid w:val="000A3DA0"/>
    <w:rsid w:val="000A6A6D"/>
    <w:rsid w:val="000B33B9"/>
    <w:rsid w:val="000B5342"/>
    <w:rsid w:val="000B5C6C"/>
    <w:rsid w:val="000B6AD5"/>
    <w:rsid w:val="000C0B4B"/>
    <w:rsid w:val="000C1328"/>
    <w:rsid w:val="000C2B3C"/>
    <w:rsid w:val="000D288C"/>
    <w:rsid w:val="000D34AA"/>
    <w:rsid w:val="000D5FE9"/>
    <w:rsid w:val="000E2566"/>
    <w:rsid w:val="000F2B6E"/>
    <w:rsid w:val="000F2E49"/>
    <w:rsid w:val="000F3617"/>
    <w:rsid w:val="000F6093"/>
    <w:rsid w:val="0010130C"/>
    <w:rsid w:val="00101EAD"/>
    <w:rsid w:val="00114A76"/>
    <w:rsid w:val="00121D75"/>
    <w:rsid w:val="00123601"/>
    <w:rsid w:val="00127E53"/>
    <w:rsid w:val="00132E95"/>
    <w:rsid w:val="00134165"/>
    <w:rsid w:val="00140C9E"/>
    <w:rsid w:val="00141EDC"/>
    <w:rsid w:val="00145E1C"/>
    <w:rsid w:val="00153B04"/>
    <w:rsid w:val="00164A4C"/>
    <w:rsid w:val="00172ACA"/>
    <w:rsid w:val="001820EA"/>
    <w:rsid w:val="001918C6"/>
    <w:rsid w:val="00195790"/>
    <w:rsid w:val="001A0A05"/>
    <w:rsid w:val="001A3A4E"/>
    <w:rsid w:val="001B26C0"/>
    <w:rsid w:val="001B5957"/>
    <w:rsid w:val="001C005F"/>
    <w:rsid w:val="001C2DF4"/>
    <w:rsid w:val="001C2F46"/>
    <w:rsid w:val="001D0E53"/>
    <w:rsid w:val="001D4FAC"/>
    <w:rsid w:val="001D6A69"/>
    <w:rsid w:val="001E0648"/>
    <w:rsid w:val="001E64BF"/>
    <w:rsid w:val="001E69BF"/>
    <w:rsid w:val="001F100D"/>
    <w:rsid w:val="001F30DA"/>
    <w:rsid w:val="0020687F"/>
    <w:rsid w:val="00207CDD"/>
    <w:rsid w:val="00213065"/>
    <w:rsid w:val="00214597"/>
    <w:rsid w:val="002149E3"/>
    <w:rsid w:val="00215E50"/>
    <w:rsid w:val="002220D7"/>
    <w:rsid w:val="0022393B"/>
    <w:rsid w:val="0023201D"/>
    <w:rsid w:val="00232C55"/>
    <w:rsid w:val="00243014"/>
    <w:rsid w:val="0025334A"/>
    <w:rsid w:val="0025345A"/>
    <w:rsid w:val="00253B1A"/>
    <w:rsid w:val="002565F5"/>
    <w:rsid w:val="00270E6E"/>
    <w:rsid w:val="00271B91"/>
    <w:rsid w:val="00275F6E"/>
    <w:rsid w:val="00282649"/>
    <w:rsid w:val="0028706E"/>
    <w:rsid w:val="00296581"/>
    <w:rsid w:val="00297349"/>
    <w:rsid w:val="00297B16"/>
    <w:rsid w:val="002A43AA"/>
    <w:rsid w:val="002A4D6B"/>
    <w:rsid w:val="002A5A3D"/>
    <w:rsid w:val="002A709E"/>
    <w:rsid w:val="002B0698"/>
    <w:rsid w:val="002B1703"/>
    <w:rsid w:val="002B3706"/>
    <w:rsid w:val="002B40B7"/>
    <w:rsid w:val="002B419B"/>
    <w:rsid w:val="002B510E"/>
    <w:rsid w:val="002C462B"/>
    <w:rsid w:val="002C5DE2"/>
    <w:rsid w:val="002C6C1E"/>
    <w:rsid w:val="002D08BD"/>
    <w:rsid w:val="002D37C4"/>
    <w:rsid w:val="002F5565"/>
    <w:rsid w:val="002F712B"/>
    <w:rsid w:val="0030290C"/>
    <w:rsid w:val="00303B16"/>
    <w:rsid w:val="0030541A"/>
    <w:rsid w:val="00307F49"/>
    <w:rsid w:val="0031079F"/>
    <w:rsid w:val="00314BC4"/>
    <w:rsid w:val="00315BDF"/>
    <w:rsid w:val="0031713F"/>
    <w:rsid w:val="00317975"/>
    <w:rsid w:val="00320B7B"/>
    <w:rsid w:val="00326EBB"/>
    <w:rsid w:val="00326F45"/>
    <w:rsid w:val="0032798E"/>
    <w:rsid w:val="00346C26"/>
    <w:rsid w:val="00347E57"/>
    <w:rsid w:val="00350246"/>
    <w:rsid w:val="00350687"/>
    <w:rsid w:val="0035232B"/>
    <w:rsid w:val="00352724"/>
    <w:rsid w:val="00352D48"/>
    <w:rsid w:val="0035715D"/>
    <w:rsid w:val="00365DB1"/>
    <w:rsid w:val="00371071"/>
    <w:rsid w:val="003830BD"/>
    <w:rsid w:val="003923DB"/>
    <w:rsid w:val="00395335"/>
    <w:rsid w:val="003955E5"/>
    <w:rsid w:val="00397038"/>
    <w:rsid w:val="003A6B70"/>
    <w:rsid w:val="003A7DB9"/>
    <w:rsid w:val="003C0329"/>
    <w:rsid w:val="003D0AB0"/>
    <w:rsid w:val="003D1AD1"/>
    <w:rsid w:val="003D2ECD"/>
    <w:rsid w:val="003D3095"/>
    <w:rsid w:val="003D312A"/>
    <w:rsid w:val="003D33C3"/>
    <w:rsid w:val="003D3C04"/>
    <w:rsid w:val="003D61BE"/>
    <w:rsid w:val="003D7529"/>
    <w:rsid w:val="003D7F72"/>
    <w:rsid w:val="003E0263"/>
    <w:rsid w:val="003E039D"/>
    <w:rsid w:val="003E22CD"/>
    <w:rsid w:val="003E35D0"/>
    <w:rsid w:val="003F1B4D"/>
    <w:rsid w:val="003F7AB4"/>
    <w:rsid w:val="004002E6"/>
    <w:rsid w:val="00400F34"/>
    <w:rsid w:val="0040278F"/>
    <w:rsid w:val="0040736A"/>
    <w:rsid w:val="00413BB9"/>
    <w:rsid w:val="0041456D"/>
    <w:rsid w:val="00416729"/>
    <w:rsid w:val="00422584"/>
    <w:rsid w:val="004226A4"/>
    <w:rsid w:val="0042424E"/>
    <w:rsid w:val="004335FF"/>
    <w:rsid w:val="004431B4"/>
    <w:rsid w:val="0044465B"/>
    <w:rsid w:val="0046075E"/>
    <w:rsid w:val="00462E10"/>
    <w:rsid w:val="00470606"/>
    <w:rsid w:val="0047141E"/>
    <w:rsid w:val="00477F7A"/>
    <w:rsid w:val="00480638"/>
    <w:rsid w:val="00481A49"/>
    <w:rsid w:val="004873C4"/>
    <w:rsid w:val="00493D8E"/>
    <w:rsid w:val="0049566C"/>
    <w:rsid w:val="00497FA3"/>
    <w:rsid w:val="004A6285"/>
    <w:rsid w:val="004A62FD"/>
    <w:rsid w:val="004B2B0E"/>
    <w:rsid w:val="004C7314"/>
    <w:rsid w:val="004C7FD2"/>
    <w:rsid w:val="004D06BA"/>
    <w:rsid w:val="004D212B"/>
    <w:rsid w:val="004D69C6"/>
    <w:rsid w:val="004D7F63"/>
    <w:rsid w:val="004E61A3"/>
    <w:rsid w:val="004F003A"/>
    <w:rsid w:val="004F2F69"/>
    <w:rsid w:val="004F713D"/>
    <w:rsid w:val="00503F5E"/>
    <w:rsid w:val="005053FD"/>
    <w:rsid w:val="0051149C"/>
    <w:rsid w:val="00516907"/>
    <w:rsid w:val="00531F7C"/>
    <w:rsid w:val="00531F91"/>
    <w:rsid w:val="00532194"/>
    <w:rsid w:val="00545554"/>
    <w:rsid w:val="00547884"/>
    <w:rsid w:val="00551FD8"/>
    <w:rsid w:val="00552435"/>
    <w:rsid w:val="0055394D"/>
    <w:rsid w:val="00562417"/>
    <w:rsid w:val="00562D47"/>
    <w:rsid w:val="00564F27"/>
    <w:rsid w:val="00571BF6"/>
    <w:rsid w:val="00574D61"/>
    <w:rsid w:val="0057587C"/>
    <w:rsid w:val="005832A0"/>
    <w:rsid w:val="00584251"/>
    <w:rsid w:val="005901E8"/>
    <w:rsid w:val="00592984"/>
    <w:rsid w:val="005A5408"/>
    <w:rsid w:val="005A5771"/>
    <w:rsid w:val="005B106D"/>
    <w:rsid w:val="005B375E"/>
    <w:rsid w:val="005B7DCD"/>
    <w:rsid w:val="005C0A19"/>
    <w:rsid w:val="005C115D"/>
    <w:rsid w:val="005C24FD"/>
    <w:rsid w:val="005C4BCD"/>
    <w:rsid w:val="005C54C1"/>
    <w:rsid w:val="005D186F"/>
    <w:rsid w:val="005E0634"/>
    <w:rsid w:val="005E3501"/>
    <w:rsid w:val="005F2A6C"/>
    <w:rsid w:val="005F30B2"/>
    <w:rsid w:val="00602B8C"/>
    <w:rsid w:val="00607328"/>
    <w:rsid w:val="00612030"/>
    <w:rsid w:val="00617C46"/>
    <w:rsid w:val="00636567"/>
    <w:rsid w:val="00640708"/>
    <w:rsid w:val="006411AD"/>
    <w:rsid w:val="00641C70"/>
    <w:rsid w:val="006454F7"/>
    <w:rsid w:val="0064609C"/>
    <w:rsid w:val="00650D18"/>
    <w:rsid w:val="00654890"/>
    <w:rsid w:val="0065735C"/>
    <w:rsid w:val="0065798C"/>
    <w:rsid w:val="00670635"/>
    <w:rsid w:val="00680E4A"/>
    <w:rsid w:val="00681173"/>
    <w:rsid w:val="00682FDB"/>
    <w:rsid w:val="0068795B"/>
    <w:rsid w:val="00694159"/>
    <w:rsid w:val="00696362"/>
    <w:rsid w:val="006A0D82"/>
    <w:rsid w:val="006A3CD4"/>
    <w:rsid w:val="006B144A"/>
    <w:rsid w:val="006B1F9B"/>
    <w:rsid w:val="006C0649"/>
    <w:rsid w:val="006C0FB5"/>
    <w:rsid w:val="006C30BD"/>
    <w:rsid w:val="006C33BE"/>
    <w:rsid w:val="006C73B6"/>
    <w:rsid w:val="006D15DF"/>
    <w:rsid w:val="006D4425"/>
    <w:rsid w:val="006D4E41"/>
    <w:rsid w:val="006D69E2"/>
    <w:rsid w:val="006E7615"/>
    <w:rsid w:val="006F434F"/>
    <w:rsid w:val="0070797E"/>
    <w:rsid w:val="00710B7D"/>
    <w:rsid w:val="0071392C"/>
    <w:rsid w:val="00713FAB"/>
    <w:rsid w:val="00716455"/>
    <w:rsid w:val="007228A1"/>
    <w:rsid w:val="00727A08"/>
    <w:rsid w:val="007342D0"/>
    <w:rsid w:val="007377F8"/>
    <w:rsid w:val="00740B0F"/>
    <w:rsid w:val="00743284"/>
    <w:rsid w:val="0074623C"/>
    <w:rsid w:val="00756F60"/>
    <w:rsid w:val="0076232D"/>
    <w:rsid w:val="00764DC2"/>
    <w:rsid w:val="00765B52"/>
    <w:rsid w:val="00767527"/>
    <w:rsid w:val="00772D44"/>
    <w:rsid w:val="00775494"/>
    <w:rsid w:val="00780296"/>
    <w:rsid w:val="007810F7"/>
    <w:rsid w:val="00786D4A"/>
    <w:rsid w:val="007929F0"/>
    <w:rsid w:val="007A329D"/>
    <w:rsid w:val="007B17E9"/>
    <w:rsid w:val="007B6242"/>
    <w:rsid w:val="007B637B"/>
    <w:rsid w:val="007C62CD"/>
    <w:rsid w:val="007C64E9"/>
    <w:rsid w:val="007D0298"/>
    <w:rsid w:val="007D0B2E"/>
    <w:rsid w:val="007D232E"/>
    <w:rsid w:val="007D28D1"/>
    <w:rsid w:val="007D3836"/>
    <w:rsid w:val="007D3939"/>
    <w:rsid w:val="007E463A"/>
    <w:rsid w:val="007E7B58"/>
    <w:rsid w:val="00804172"/>
    <w:rsid w:val="00805F12"/>
    <w:rsid w:val="0080648A"/>
    <w:rsid w:val="00807A5E"/>
    <w:rsid w:val="00807AC8"/>
    <w:rsid w:val="00813AB3"/>
    <w:rsid w:val="00815341"/>
    <w:rsid w:val="00817243"/>
    <w:rsid w:val="008176CC"/>
    <w:rsid w:val="008216E5"/>
    <w:rsid w:val="00823CBE"/>
    <w:rsid w:val="00826261"/>
    <w:rsid w:val="0083066E"/>
    <w:rsid w:val="008308E3"/>
    <w:rsid w:val="0083646D"/>
    <w:rsid w:val="00836FFC"/>
    <w:rsid w:val="00837BFD"/>
    <w:rsid w:val="008422B5"/>
    <w:rsid w:val="0084308E"/>
    <w:rsid w:val="00843787"/>
    <w:rsid w:val="00843DE5"/>
    <w:rsid w:val="00845F80"/>
    <w:rsid w:val="00847959"/>
    <w:rsid w:val="0085005E"/>
    <w:rsid w:val="00853451"/>
    <w:rsid w:val="00853C34"/>
    <w:rsid w:val="008604A2"/>
    <w:rsid w:val="008629A8"/>
    <w:rsid w:val="00862F08"/>
    <w:rsid w:val="00871255"/>
    <w:rsid w:val="00876CFB"/>
    <w:rsid w:val="0089081A"/>
    <w:rsid w:val="008916F1"/>
    <w:rsid w:val="00892DC4"/>
    <w:rsid w:val="00897FC4"/>
    <w:rsid w:val="008A05BA"/>
    <w:rsid w:val="008A2AC8"/>
    <w:rsid w:val="008A3F70"/>
    <w:rsid w:val="008A5D15"/>
    <w:rsid w:val="008A762D"/>
    <w:rsid w:val="008B0A20"/>
    <w:rsid w:val="008B4AF1"/>
    <w:rsid w:val="008B5016"/>
    <w:rsid w:val="008B74C8"/>
    <w:rsid w:val="008C09F6"/>
    <w:rsid w:val="008C1190"/>
    <w:rsid w:val="008C1376"/>
    <w:rsid w:val="008C3D88"/>
    <w:rsid w:val="008D2675"/>
    <w:rsid w:val="008E15F4"/>
    <w:rsid w:val="008E2B0E"/>
    <w:rsid w:val="008E6AD9"/>
    <w:rsid w:val="008F104C"/>
    <w:rsid w:val="008F6A8E"/>
    <w:rsid w:val="008F6DBE"/>
    <w:rsid w:val="00903635"/>
    <w:rsid w:val="00905B5D"/>
    <w:rsid w:val="00906571"/>
    <w:rsid w:val="009074BA"/>
    <w:rsid w:val="0091034D"/>
    <w:rsid w:val="009129B1"/>
    <w:rsid w:val="009164DD"/>
    <w:rsid w:val="00920CA5"/>
    <w:rsid w:val="0092133A"/>
    <w:rsid w:val="009344C8"/>
    <w:rsid w:val="00936B14"/>
    <w:rsid w:val="00937B9B"/>
    <w:rsid w:val="00941238"/>
    <w:rsid w:val="009417F2"/>
    <w:rsid w:val="00944D21"/>
    <w:rsid w:val="0094677C"/>
    <w:rsid w:val="00946F5F"/>
    <w:rsid w:val="009600F5"/>
    <w:rsid w:val="00960FC6"/>
    <w:rsid w:val="0096452B"/>
    <w:rsid w:val="009749C5"/>
    <w:rsid w:val="00977973"/>
    <w:rsid w:val="00977D58"/>
    <w:rsid w:val="009824E3"/>
    <w:rsid w:val="00984914"/>
    <w:rsid w:val="009862EB"/>
    <w:rsid w:val="00990F2C"/>
    <w:rsid w:val="0099749D"/>
    <w:rsid w:val="00997727"/>
    <w:rsid w:val="009A2B76"/>
    <w:rsid w:val="009A7663"/>
    <w:rsid w:val="009A7992"/>
    <w:rsid w:val="009B5169"/>
    <w:rsid w:val="009B6B22"/>
    <w:rsid w:val="009B7A3F"/>
    <w:rsid w:val="009C5D57"/>
    <w:rsid w:val="009D3A0B"/>
    <w:rsid w:val="009E0143"/>
    <w:rsid w:val="009E23C8"/>
    <w:rsid w:val="009E72CC"/>
    <w:rsid w:val="009E792F"/>
    <w:rsid w:val="009E7DC2"/>
    <w:rsid w:val="00A0492E"/>
    <w:rsid w:val="00A151A8"/>
    <w:rsid w:val="00A15633"/>
    <w:rsid w:val="00A15FF8"/>
    <w:rsid w:val="00A219B3"/>
    <w:rsid w:val="00A22E6A"/>
    <w:rsid w:val="00A22EF4"/>
    <w:rsid w:val="00A2652E"/>
    <w:rsid w:val="00A27B70"/>
    <w:rsid w:val="00A3187C"/>
    <w:rsid w:val="00A34AC3"/>
    <w:rsid w:val="00A40372"/>
    <w:rsid w:val="00A41721"/>
    <w:rsid w:val="00A41E8C"/>
    <w:rsid w:val="00A42320"/>
    <w:rsid w:val="00A45E5F"/>
    <w:rsid w:val="00A47BB9"/>
    <w:rsid w:val="00A57959"/>
    <w:rsid w:val="00A62D55"/>
    <w:rsid w:val="00A67BC0"/>
    <w:rsid w:val="00A71328"/>
    <w:rsid w:val="00A74CD0"/>
    <w:rsid w:val="00A756F1"/>
    <w:rsid w:val="00A75722"/>
    <w:rsid w:val="00A757C6"/>
    <w:rsid w:val="00A762C4"/>
    <w:rsid w:val="00A80DE2"/>
    <w:rsid w:val="00A81ABA"/>
    <w:rsid w:val="00A82280"/>
    <w:rsid w:val="00A93863"/>
    <w:rsid w:val="00AA1CE5"/>
    <w:rsid w:val="00AA4139"/>
    <w:rsid w:val="00AA4F4B"/>
    <w:rsid w:val="00AA79D1"/>
    <w:rsid w:val="00AB1F19"/>
    <w:rsid w:val="00AB5987"/>
    <w:rsid w:val="00AB5BAA"/>
    <w:rsid w:val="00AC0B2F"/>
    <w:rsid w:val="00AD47CA"/>
    <w:rsid w:val="00AE030F"/>
    <w:rsid w:val="00AE1C7F"/>
    <w:rsid w:val="00AE5885"/>
    <w:rsid w:val="00AE7780"/>
    <w:rsid w:val="00AF10FC"/>
    <w:rsid w:val="00AF147E"/>
    <w:rsid w:val="00AF3A60"/>
    <w:rsid w:val="00AF480D"/>
    <w:rsid w:val="00AF4AFD"/>
    <w:rsid w:val="00AF5C37"/>
    <w:rsid w:val="00AF5E2D"/>
    <w:rsid w:val="00B00609"/>
    <w:rsid w:val="00B00F25"/>
    <w:rsid w:val="00B042F6"/>
    <w:rsid w:val="00B072CD"/>
    <w:rsid w:val="00B10662"/>
    <w:rsid w:val="00B1113E"/>
    <w:rsid w:val="00B11313"/>
    <w:rsid w:val="00B11F23"/>
    <w:rsid w:val="00B15F5D"/>
    <w:rsid w:val="00B22565"/>
    <w:rsid w:val="00B30980"/>
    <w:rsid w:val="00B35343"/>
    <w:rsid w:val="00B36ACE"/>
    <w:rsid w:val="00B37A0E"/>
    <w:rsid w:val="00B45355"/>
    <w:rsid w:val="00B47753"/>
    <w:rsid w:val="00B505D1"/>
    <w:rsid w:val="00B50FDB"/>
    <w:rsid w:val="00B51FE1"/>
    <w:rsid w:val="00B52A09"/>
    <w:rsid w:val="00B538C1"/>
    <w:rsid w:val="00B552D9"/>
    <w:rsid w:val="00B578CC"/>
    <w:rsid w:val="00B70980"/>
    <w:rsid w:val="00B72AAD"/>
    <w:rsid w:val="00B74DBB"/>
    <w:rsid w:val="00B76A3B"/>
    <w:rsid w:val="00B93822"/>
    <w:rsid w:val="00B95356"/>
    <w:rsid w:val="00BA0251"/>
    <w:rsid w:val="00BA082B"/>
    <w:rsid w:val="00BA24E6"/>
    <w:rsid w:val="00BB241D"/>
    <w:rsid w:val="00BB2ADC"/>
    <w:rsid w:val="00BB567F"/>
    <w:rsid w:val="00BC16AF"/>
    <w:rsid w:val="00BD22A3"/>
    <w:rsid w:val="00BD423B"/>
    <w:rsid w:val="00BD652A"/>
    <w:rsid w:val="00BE3875"/>
    <w:rsid w:val="00BE6AB3"/>
    <w:rsid w:val="00BE76FC"/>
    <w:rsid w:val="00BF1688"/>
    <w:rsid w:val="00BF6FB8"/>
    <w:rsid w:val="00C07AE8"/>
    <w:rsid w:val="00C07EA5"/>
    <w:rsid w:val="00C1233D"/>
    <w:rsid w:val="00C12CFA"/>
    <w:rsid w:val="00C139F3"/>
    <w:rsid w:val="00C152FA"/>
    <w:rsid w:val="00C25F9E"/>
    <w:rsid w:val="00C277D5"/>
    <w:rsid w:val="00C307BE"/>
    <w:rsid w:val="00C30AE0"/>
    <w:rsid w:val="00C313D8"/>
    <w:rsid w:val="00C330DE"/>
    <w:rsid w:val="00C33709"/>
    <w:rsid w:val="00C43CCE"/>
    <w:rsid w:val="00C4418F"/>
    <w:rsid w:val="00C4567A"/>
    <w:rsid w:val="00C47FC6"/>
    <w:rsid w:val="00C507DA"/>
    <w:rsid w:val="00C53F48"/>
    <w:rsid w:val="00C54C6F"/>
    <w:rsid w:val="00C55B3C"/>
    <w:rsid w:val="00C63CCF"/>
    <w:rsid w:val="00C71126"/>
    <w:rsid w:val="00C74F54"/>
    <w:rsid w:val="00C82DD9"/>
    <w:rsid w:val="00CA087A"/>
    <w:rsid w:val="00CA0F56"/>
    <w:rsid w:val="00CA235C"/>
    <w:rsid w:val="00CA3653"/>
    <w:rsid w:val="00CA730F"/>
    <w:rsid w:val="00CB094E"/>
    <w:rsid w:val="00CB1BC4"/>
    <w:rsid w:val="00CB249C"/>
    <w:rsid w:val="00CB276F"/>
    <w:rsid w:val="00CB2B77"/>
    <w:rsid w:val="00CB3218"/>
    <w:rsid w:val="00CB3C37"/>
    <w:rsid w:val="00CB5A5F"/>
    <w:rsid w:val="00CB6744"/>
    <w:rsid w:val="00CC09B7"/>
    <w:rsid w:val="00CC6B7F"/>
    <w:rsid w:val="00CD1713"/>
    <w:rsid w:val="00CD246A"/>
    <w:rsid w:val="00CD7491"/>
    <w:rsid w:val="00CE6EF8"/>
    <w:rsid w:val="00CF0BCB"/>
    <w:rsid w:val="00CF1161"/>
    <w:rsid w:val="00CF22FF"/>
    <w:rsid w:val="00CF3C4E"/>
    <w:rsid w:val="00CF4325"/>
    <w:rsid w:val="00CF78B4"/>
    <w:rsid w:val="00D00BA2"/>
    <w:rsid w:val="00D04C58"/>
    <w:rsid w:val="00D13F8F"/>
    <w:rsid w:val="00D21A93"/>
    <w:rsid w:val="00D27248"/>
    <w:rsid w:val="00D365AE"/>
    <w:rsid w:val="00D46CF4"/>
    <w:rsid w:val="00D54593"/>
    <w:rsid w:val="00D64450"/>
    <w:rsid w:val="00D665BB"/>
    <w:rsid w:val="00D6784F"/>
    <w:rsid w:val="00D70DC0"/>
    <w:rsid w:val="00D77C9F"/>
    <w:rsid w:val="00D82858"/>
    <w:rsid w:val="00D87772"/>
    <w:rsid w:val="00D90002"/>
    <w:rsid w:val="00D97ADC"/>
    <w:rsid w:val="00DA0E68"/>
    <w:rsid w:val="00DA0F20"/>
    <w:rsid w:val="00DA3148"/>
    <w:rsid w:val="00DA6E22"/>
    <w:rsid w:val="00DA79D2"/>
    <w:rsid w:val="00DB08EE"/>
    <w:rsid w:val="00DB20B2"/>
    <w:rsid w:val="00DC24A3"/>
    <w:rsid w:val="00DC28A3"/>
    <w:rsid w:val="00DD04B3"/>
    <w:rsid w:val="00DD1EE3"/>
    <w:rsid w:val="00DD45A8"/>
    <w:rsid w:val="00DD45DF"/>
    <w:rsid w:val="00DD673F"/>
    <w:rsid w:val="00DE483C"/>
    <w:rsid w:val="00DE5E2B"/>
    <w:rsid w:val="00DF5065"/>
    <w:rsid w:val="00DF519F"/>
    <w:rsid w:val="00DF54C0"/>
    <w:rsid w:val="00DF66EC"/>
    <w:rsid w:val="00E017A5"/>
    <w:rsid w:val="00E03E79"/>
    <w:rsid w:val="00E06AE3"/>
    <w:rsid w:val="00E13A89"/>
    <w:rsid w:val="00E1510F"/>
    <w:rsid w:val="00E1522E"/>
    <w:rsid w:val="00E16DDA"/>
    <w:rsid w:val="00E37D92"/>
    <w:rsid w:val="00E40270"/>
    <w:rsid w:val="00E4649E"/>
    <w:rsid w:val="00E53942"/>
    <w:rsid w:val="00E539F7"/>
    <w:rsid w:val="00E549BE"/>
    <w:rsid w:val="00E56972"/>
    <w:rsid w:val="00E61165"/>
    <w:rsid w:val="00E61290"/>
    <w:rsid w:val="00E64A68"/>
    <w:rsid w:val="00E651B6"/>
    <w:rsid w:val="00E65A5B"/>
    <w:rsid w:val="00E67008"/>
    <w:rsid w:val="00E67EE1"/>
    <w:rsid w:val="00E7196A"/>
    <w:rsid w:val="00E732DC"/>
    <w:rsid w:val="00E735BD"/>
    <w:rsid w:val="00E7571D"/>
    <w:rsid w:val="00E77404"/>
    <w:rsid w:val="00E8188A"/>
    <w:rsid w:val="00E820A2"/>
    <w:rsid w:val="00E87506"/>
    <w:rsid w:val="00E879CD"/>
    <w:rsid w:val="00E90B60"/>
    <w:rsid w:val="00E9463F"/>
    <w:rsid w:val="00E94717"/>
    <w:rsid w:val="00E947D5"/>
    <w:rsid w:val="00E9501D"/>
    <w:rsid w:val="00E96541"/>
    <w:rsid w:val="00EA5A34"/>
    <w:rsid w:val="00EA653C"/>
    <w:rsid w:val="00EB161A"/>
    <w:rsid w:val="00EB3A84"/>
    <w:rsid w:val="00EB3C82"/>
    <w:rsid w:val="00EB5A16"/>
    <w:rsid w:val="00EB714E"/>
    <w:rsid w:val="00EB7DA5"/>
    <w:rsid w:val="00EC08CB"/>
    <w:rsid w:val="00ED1585"/>
    <w:rsid w:val="00ED2535"/>
    <w:rsid w:val="00ED368E"/>
    <w:rsid w:val="00ED438A"/>
    <w:rsid w:val="00EE0842"/>
    <w:rsid w:val="00EF3341"/>
    <w:rsid w:val="00EF75B4"/>
    <w:rsid w:val="00F12DC5"/>
    <w:rsid w:val="00F165FC"/>
    <w:rsid w:val="00F16670"/>
    <w:rsid w:val="00F23B9C"/>
    <w:rsid w:val="00F32FAA"/>
    <w:rsid w:val="00F343D4"/>
    <w:rsid w:val="00F40D65"/>
    <w:rsid w:val="00F41A08"/>
    <w:rsid w:val="00F42B6E"/>
    <w:rsid w:val="00F4302F"/>
    <w:rsid w:val="00F44B8A"/>
    <w:rsid w:val="00F45E56"/>
    <w:rsid w:val="00F472CC"/>
    <w:rsid w:val="00F50067"/>
    <w:rsid w:val="00F504AD"/>
    <w:rsid w:val="00F50E1C"/>
    <w:rsid w:val="00F5194F"/>
    <w:rsid w:val="00F610A4"/>
    <w:rsid w:val="00F66431"/>
    <w:rsid w:val="00F6777E"/>
    <w:rsid w:val="00F71C73"/>
    <w:rsid w:val="00F72E2F"/>
    <w:rsid w:val="00F738AA"/>
    <w:rsid w:val="00F81D3C"/>
    <w:rsid w:val="00F8214E"/>
    <w:rsid w:val="00F83A13"/>
    <w:rsid w:val="00F83B5B"/>
    <w:rsid w:val="00F859F4"/>
    <w:rsid w:val="00F8684C"/>
    <w:rsid w:val="00F93999"/>
    <w:rsid w:val="00F97945"/>
    <w:rsid w:val="00FA3C10"/>
    <w:rsid w:val="00FA64C5"/>
    <w:rsid w:val="00FA69E7"/>
    <w:rsid w:val="00FA6FA0"/>
    <w:rsid w:val="00FB3E2D"/>
    <w:rsid w:val="00FB6768"/>
    <w:rsid w:val="00FB742A"/>
    <w:rsid w:val="00FC4B19"/>
    <w:rsid w:val="00FC730C"/>
    <w:rsid w:val="00FD2757"/>
    <w:rsid w:val="00FE0122"/>
    <w:rsid w:val="00FE11EF"/>
    <w:rsid w:val="00FE1306"/>
    <w:rsid w:val="00FE223C"/>
    <w:rsid w:val="00FE3C96"/>
    <w:rsid w:val="00FE735F"/>
    <w:rsid w:val="00FF0F5B"/>
    <w:rsid w:val="00FF15B5"/>
    <w:rsid w:val="00FF18A4"/>
    <w:rsid w:val="00FF3A02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DB7821"/>
  <w14:defaultImageDpi w14:val="300"/>
  <w15:chartTrackingRefBased/>
  <w15:docId w15:val="{0C2F810F-2AE6-E144-AE9B-90686D0B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C4BCD"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42755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8153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63432E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63432E"/>
  </w:style>
  <w:style w:type="paragraph" w:customStyle="1" w:styleId="01Chapeau">
    <w:name w:val="01_Chapeau"/>
    <w:next w:val="Standaard"/>
    <w:rsid w:val="009157D9"/>
    <w:rPr>
      <w:rFonts w:ascii="Times New Roman" w:eastAsia="Times New Roman" w:hAnsi="Times New Roman"/>
      <w:i/>
      <w:sz w:val="32"/>
      <w:szCs w:val="24"/>
      <w:lang w:val="en-US" w:eastAsia="en-US"/>
    </w:rPr>
  </w:style>
  <w:style w:type="paragraph" w:customStyle="1" w:styleId="06Broodtekst">
    <w:name w:val="06_Broodtekst"/>
    <w:rsid w:val="009157D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BB241D"/>
    <w:rPr>
      <w:color w:val="0000FF"/>
      <w:u w:val="single"/>
    </w:rPr>
  </w:style>
  <w:style w:type="character" w:styleId="Nadruk">
    <w:name w:val="Emphasis"/>
    <w:qFormat/>
    <w:rsid w:val="00101EAD"/>
    <w:rPr>
      <w:i/>
      <w:iCs/>
    </w:rPr>
  </w:style>
  <w:style w:type="character" w:styleId="GevolgdeHyperlink">
    <w:name w:val="FollowedHyperlink"/>
    <w:rsid w:val="00E1522E"/>
    <w:rPr>
      <w:color w:val="606420"/>
      <w:u w:val="single"/>
    </w:rPr>
  </w:style>
  <w:style w:type="paragraph" w:customStyle="1" w:styleId="Subtielebenadrukking1">
    <w:name w:val="Subtiele benadrukking1"/>
    <w:basedOn w:val="Standaard"/>
    <w:uiPriority w:val="34"/>
    <w:qFormat/>
    <w:rsid w:val="00A81AB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D1EE3"/>
    <w:rPr>
      <w:rFonts w:ascii="Consolas" w:eastAsia="Calibri" w:hAnsi="Consolas"/>
      <w:sz w:val="21"/>
      <w:szCs w:val="21"/>
      <w:lang w:val="x-none"/>
    </w:rPr>
  </w:style>
  <w:style w:type="character" w:customStyle="1" w:styleId="TekstzonderopmaakChar">
    <w:name w:val="Tekst zonder opmaak Char"/>
    <w:link w:val="Tekstzonderopmaak"/>
    <w:uiPriority w:val="99"/>
    <w:rsid w:val="00DD1EE3"/>
    <w:rPr>
      <w:rFonts w:ascii="Consolas" w:eastAsia="Calibri" w:hAnsi="Consolas" w:cs="Times New Roman"/>
      <w:sz w:val="21"/>
      <w:szCs w:val="21"/>
      <w:lang w:eastAsia="en-US"/>
    </w:rPr>
  </w:style>
  <w:style w:type="paragraph" w:styleId="Koptekst">
    <w:name w:val="header"/>
    <w:basedOn w:val="Standaard"/>
    <w:link w:val="KoptekstChar"/>
    <w:rsid w:val="009B7A3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rsid w:val="009B7A3F"/>
    <w:rPr>
      <w:sz w:val="24"/>
      <w:lang w:val="nl-NL" w:eastAsia="en-US"/>
    </w:rPr>
  </w:style>
  <w:style w:type="character" w:customStyle="1" w:styleId="Onopgelostemelding1">
    <w:name w:val="Onopgeloste melding1"/>
    <w:uiPriority w:val="99"/>
    <w:semiHidden/>
    <w:unhideWhenUsed/>
    <w:rsid w:val="00C63CCF"/>
    <w:rPr>
      <w:color w:val="605E5C"/>
      <w:shd w:val="clear" w:color="auto" w:fill="E1DFDD"/>
    </w:rPr>
  </w:style>
  <w:style w:type="character" w:styleId="Onopgelostemelding">
    <w:name w:val="Unresolved Mention"/>
    <w:uiPriority w:val="99"/>
    <w:semiHidden/>
    <w:unhideWhenUsed/>
    <w:rsid w:val="00E9471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E13A89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nl-NL"/>
    </w:rPr>
  </w:style>
  <w:style w:type="character" w:customStyle="1" w:styleId="apple-converted-space">
    <w:name w:val="apple-converted-space"/>
    <w:rsid w:val="00213065"/>
  </w:style>
  <w:style w:type="paragraph" w:styleId="Ballontekst">
    <w:name w:val="Balloon Text"/>
    <w:basedOn w:val="Standaard"/>
    <w:link w:val="BallontekstChar"/>
    <w:rsid w:val="004D7F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D7F63"/>
    <w:rPr>
      <w:rFonts w:ascii="Segoe UI" w:hAnsi="Segoe UI" w:cs="Segoe UI"/>
      <w:sz w:val="18"/>
      <w:szCs w:val="18"/>
      <w:lang w:eastAsia="en-US"/>
    </w:rPr>
  </w:style>
  <w:style w:type="character" w:customStyle="1" w:styleId="Kop5Char">
    <w:name w:val="Kop 5 Char"/>
    <w:basedOn w:val="Standaardalinea-lettertype"/>
    <w:link w:val="Kop5"/>
    <w:semiHidden/>
    <w:rsid w:val="00815341"/>
    <w:rPr>
      <w:rFonts w:asciiTheme="majorHAnsi" w:eastAsiaTheme="majorEastAsia" w:hAnsiTheme="majorHAnsi" w:cstheme="majorBidi"/>
      <w:color w:val="2F5496" w:themeColor="accent1" w:themeShade="BF"/>
      <w:sz w:val="24"/>
      <w:lang w:eastAsia="en-US"/>
    </w:rPr>
  </w:style>
  <w:style w:type="paragraph" w:styleId="Lijstalinea">
    <w:name w:val="List Paragraph"/>
    <w:basedOn w:val="Standaard"/>
    <w:uiPriority w:val="99"/>
    <w:qFormat/>
    <w:rsid w:val="00B0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670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6967">
                  <w:marLeft w:val="0"/>
                  <w:marRight w:val="-40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7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pace.library.uu.nl/handle/1874/27550" TargetMode="External"/><Relationship Id="rId18" Type="http://schemas.openxmlformats.org/officeDocument/2006/relationships/hyperlink" Target="https://dspace.library.uu.nl/handle/1874/374783" TargetMode="External"/><Relationship Id="rId26" Type="http://schemas.openxmlformats.org/officeDocument/2006/relationships/hyperlink" Target="https://doi.org/10.1111/1467-8675.12068" TargetMode="External"/><Relationship Id="rId39" Type="http://schemas.openxmlformats.org/officeDocument/2006/relationships/hyperlink" Target="https://doi.org/10.1177/0191453708096965" TargetMode="External"/><Relationship Id="rId21" Type="http://schemas.openxmlformats.org/officeDocument/2006/relationships/hyperlink" Target="https://doi.org/10.1111/ejop.12195" TargetMode="External"/><Relationship Id="rId34" Type="http://schemas.openxmlformats.org/officeDocument/2006/relationships/hyperlink" Target="https://doi.org/10.1111/j.1467-9248.2010.00862.x" TargetMode="External"/><Relationship Id="rId42" Type="http://schemas.openxmlformats.org/officeDocument/2006/relationships/hyperlink" Target="https://dspace.library.uu.nl/handle/1874/384184" TargetMode="External"/><Relationship Id="rId47" Type="http://schemas.openxmlformats.org/officeDocument/2006/relationships/hyperlink" Target="https://www.mejudice.nl/artikelen/detail/ondernemersrisico-als-overheidsrisico" TargetMode="External"/><Relationship Id="rId50" Type="http://schemas.openxmlformats.org/officeDocument/2006/relationships/hyperlink" Target="http://www.dub.uu.nl/artikel/opinie/onafhankelijke-universiteit-lastig-idee.html" TargetMode="External"/><Relationship Id="rId55" Type="http://schemas.openxmlformats.org/officeDocument/2006/relationships/hyperlink" Target="https://bijnaderinzien.org/2018/03/30/systeembanken-systeembedrijven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86/712231" TargetMode="External"/><Relationship Id="rId29" Type="http://schemas.openxmlformats.org/officeDocument/2006/relationships/hyperlink" Target="https://doi.org/10.1007/s10677-012-9361-8" TargetMode="External"/><Relationship Id="rId11" Type="http://schemas.openxmlformats.org/officeDocument/2006/relationships/hyperlink" Target="https://doi-org.proxy.library.uu.nl/10.1080/19452829.2020.1741141" TargetMode="External"/><Relationship Id="rId24" Type="http://schemas.openxmlformats.org/officeDocument/2006/relationships/hyperlink" Target="https://doi.org/10.5840/soctheorpract201541327" TargetMode="External"/><Relationship Id="rId32" Type="http://schemas.openxmlformats.org/officeDocument/2006/relationships/hyperlink" Target="http://publicreason.ro/articol/51" TargetMode="External"/><Relationship Id="rId37" Type="http://schemas.openxmlformats.org/officeDocument/2006/relationships/hyperlink" Target="https://doi.org/10.1111/j.1468-5930.2010.00513.x" TargetMode="External"/><Relationship Id="rId40" Type="http://schemas.openxmlformats.org/officeDocument/2006/relationships/hyperlink" Target="https://doi.org/10.1017/9781316335741.012" TargetMode="External"/><Relationship Id="rId45" Type="http://schemas.openxmlformats.org/officeDocument/2006/relationships/hyperlink" Target="https://10.5553/MenM/138762362020023405012" TargetMode="External"/><Relationship Id="rId53" Type="http://schemas.openxmlformats.org/officeDocument/2006/relationships/hyperlink" Target="http://www.cpb.nl/sites/default/files/publicaties/bijlagen/cpb-adviesrapport-claassen-robeyns.pdf" TargetMode="External"/><Relationship Id="rId58" Type="http://schemas.openxmlformats.org/officeDocument/2006/relationships/hyperlink" Target="http://www.bureaudehelling.nl/artikel/van-vrijheid-naar-vrijzinnigheid-en-weer-terug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dspace.library.uu.nl/handle/1874/377873" TargetMode="External"/><Relationship Id="rId14" Type="http://schemas.openxmlformats.org/officeDocument/2006/relationships/hyperlink" Target="https://dspace.library.uu.nl/handle/1874/384184" TargetMode="External"/><Relationship Id="rId22" Type="http://schemas.openxmlformats.org/officeDocument/2006/relationships/hyperlink" Target="https://doi.org/10.1017/S0007123415000113" TargetMode="External"/><Relationship Id="rId27" Type="http://schemas.openxmlformats.org/officeDocument/2006/relationships/hyperlink" Target="https://doi.org/10.1017/S0266267114000042" TargetMode="External"/><Relationship Id="rId30" Type="http://schemas.openxmlformats.org/officeDocument/2006/relationships/hyperlink" Target="https://doi.org/10.1080/0020174X.2012.716210" TargetMode="External"/><Relationship Id="rId35" Type="http://schemas.openxmlformats.org/officeDocument/2006/relationships/hyperlink" Target="https://doi.org/10.1080/09692290.2010.517976" TargetMode="External"/><Relationship Id="rId43" Type="http://schemas.openxmlformats.org/officeDocument/2006/relationships/hyperlink" Target="https://esb.nu/esb/20062420/een-social-audit-dwingt-tot-ondernemen-gebaseerd-op-maatschappelijke-waarde" TargetMode="External"/><Relationship Id="rId48" Type="http://schemas.openxmlformats.org/officeDocument/2006/relationships/hyperlink" Target="https://www.uu.nl/onderzoek/ethiek-instituut/onderzoek/reeks-ethische-annotaties" TargetMode="External"/><Relationship Id="rId56" Type="http://schemas.openxmlformats.org/officeDocument/2006/relationships/hyperlink" Target="https://www.uu.nl/onderzoek/ethiek-instituut/onderzoek/reeks-ethische-annotaties" TargetMode="External"/><Relationship Id="rId8" Type="http://schemas.openxmlformats.org/officeDocument/2006/relationships/hyperlink" Target="https://dspace.library.uu.nl/handle/1874/394448" TargetMode="External"/><Relationship Id="rId51" Type="http://schemas.openxmlformats.org/officeDocument/2006/relationships/hyperlink" Target="http://researchstories.sites.uu.nl/2016/05/09/zakendoen-hier-en-in-het-buitenland-een-ethische-blik/" TargetMode="External"/><Relationship Id="rId3" Type="http://schemas.openxmlformats.org/officeDocument/2006/relationships/styles" Target="styles.xml"/><Relationship Id="rId12" Type="http://schemas.openxmlformats.org/officeDocument/2006/relationships/hyperlink" Target="https://arcdigital.media/the-capabilities-approach-3ceed6c7437f?sk=e05e866c644e72614aec4042029bdff5" TargetMode="External"/><Relationship Id="rId17" Type="http://schemas.openxmlformats.org/officeDocument/2006/relationships/hyperlink" Target="https://doi.org/10.1111/jcms.12813" TargetMode="External"/><Relationship Id="rId25" Type="http://schemas.openxmlformats.org/officeDocument/2006/relationships/hyperlink" Target="https://doi.org/10.1080/19452829.2014.939061" TargetMode="External"/><Relationship Id="rId33" Type="http://schemas.openxmlformats.org/officeDocument/2006/relationships/hyperlink" Target="http://publicreason.ro/articol/52" TargetMode="External"/><Relationship Id="rId38" Type="http://schemas.openxmlformats.org/officeDocument/2006/relationships/hyperlink" Target="https://doi.org/10.1177/1470594X09345479" TargetMode="External"/><Relationship Id="rId46" Type="http://schemas.openxmlformats.org/officeDocument/2006/relationships/hyperlink" Target="http://www.mejudice.nl" TargetMode="External"/><Relationship Id="rId59" Type="http://schemas.openxmlformats.org/officeDocument/2006/relationships/hyperlink" Target="http://oud.wbs.nl/forum/6/discussie_over_tony_judts_ill_fares_the_land/reactie/6/de_sociaal_democratie_in_de_herhaling" TargetMode="External"/><Relationship Id="rId20" Type="http://schemas.openxmlformats.org/officeDocument/2006/relationships/hyperlink" Target="https://www.tandfonline.com/doi/full/10.1080/13698230.2017.1398867" TargetMode="External"/><Relationship Id="rId41" Type="http://schemas.openxmlformats.org/officeDocument/2006/relationships/hyperlink" Target="https://dspace.library.uu.nl/handle/1874/384184" TargetMode="External"/><Relationship Id="rId54" Type="http://schemas.openxmlformats.org/officeDocument/2006/relationships/hyperlink" Target="http://www.mejudice.nl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177/1474885119832181" TargetMode="External"/><Relationship Id="rId23" Type="http://schemas.openxmlformats.org/officeDocument/2006/relationships/hyperlink" Target="https://doi.org/10.18352/ulr.321" TargetMode="External"/><Relationship Id="rId28" Type="http://schemas.openxmlformats.org/officeDocument/2006/relationships/hyperlink" Target="https://doi.org/10.1111/josp.12031" TargetMode="External"/><Relationship Id="rId36" Type="http://schemas.openxmlformats.org/officeDocument/2006/relationships/hyperlink" Target="https://doi.org/10.1111/j.1527-2001.2010.01146.x" TargetMode="External"/><Relationship Id="rId49" Type="http://schemas.openxmlformats.org/officeDocument/2006/relationships/hyperlink" Target="https://wbs.nl/publicaties/een-dashboard-voor-een-intelligente-lockdown" TargetMode="External"/><Relationship Id="rId57" Type="http://schemas.openxmlformats.org/officeDocument/2006/relationships/hyperlink" Target="http://www.socialevraagstukken.nl/toerisme-in-de-tropen-een-verhaal-over-schurende-verhoudingen/" TargetMode="External"/><Relationship Id="rId10" Type="http://schemas.openxmlformats.org/officeDocument/2006/relationships/hyperlink" Target="https://ndpr.nd.edu/news/capabilities-in-a-just-society-a-theory-of-navigational-agency/" TargetMode="External"/><Relationship Id="rId31" Type="http://schemas.openxmlformats.org/officeDocument/2006/relationships/hyperlink" Target="https://doi.org/10.1007/s10982-012-9130-9" TargetMode="External"/><Relationship Id="rId44" Type="http://schemas.openxmlformats.org/officeDocument/2006/relationships/hyperlink" Target="https://esb.nu/esb/20062199/politieke-partijen-zetten-in-op-reparatie-kapitalisme" TargetMode="External"/><Relationship Id="rId52" Type="http://schemas.openxmlformats.org/officeDocument/2006/relationships/hyperlink" Target="https://www.ris.uu.nl/ws/files/18029392/Claassen_Robeyns.pdf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jpe.org/journal/article/view/48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CF07-8661-4F3B-BC4F-CA886A7F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4396</Words>
  <Characters>24181</Characters>
  <Application>Microsoft Office Word</Application>
  <DocSecurity>0</DocSecurity>
  <Lines>201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Publicaties</vt:lpstr>
      <vt:lpstr>Publicaties</vt:lpstr>
    </vt:vector>
  </TitlesOfParts>
  <Company>Universiteit Utrecht</Company>
  <LinksUpToDate>false</LinksUpToDate>
  <CharactersWithSpaces>28520</CharactersWithSpaces>
  <SharedDoc>false</SharedDoc>
  <HLinks>
    <vt:vector size="150" baseType="variant">
      <vt:variant>
        <vt:i4>6422590</vt:i4>
      </vt:variant>
      <vt:variant>
        <vt:i4>72</vt:i4>
      </vt:variant>
      <vt:variant>
        <vt:i4>0</vt:i4>
      </vt:variant>
      <vt:variant>
        <vt:i4>5</vt:i4>
      </vt:variant>
      <vt:variant>
        <vt:lpwstr>http://oud.wbs.nl/forum/6/discussie_over_tony_judts_ill_fares_the_land/reactie/6/de_sociaal_democratie_in_de_herhaling</vt:lpwstr>
      </vt:variant>
      <vt:variant>
        <vt:lpwstr>reactie</vt:lpwstr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http://www.bureaudehelling.nl/artikel/van-vrijheid-naar-vrijzinnigheid-en-weer-terug</vt:lpwstr>
      </vt:variant>
      <vt:variant>
        <vt:lpwstr/>
      </vt:variant>
      <vt:variant>
        <vt:i4>5439494</vt:i4>
      </vt:variant>
      <vt:variant>
        <vt:i4>66</vt:i4>
      </vt:variant>
      <vt:variant>
        <vt:i4>0</vt:i4>
      </vt:variant>
      <vt:variant>
        <vt:i4>5</vt:i4>
      </vt:variant>
      <vt:variant>
        <vt:lpwstr>http://www.socialevraagstukken.nl/toerisme-in-de-tropen-een-verhaal-over-schurende-verhoudingen/</vt:lpwstr>
      </vt:variant>
      <vt:variant>
        <vt:lpwstr/>
      </vt:variant>
      <vt:variant>
        <vt:i4>1769490</vt:i4>
      </vt:variant>
      <vt:variant>
        <vt:i4>63</vt:i4>
      </vt:variant>
      <vt:variant>
        <vt:i4>0</vt:i4>
      </vt:variant>
      <vt:variant>
        <vt:i4>5</vt:i4>
      </vt:variant>
      <vt:variant>
        <vt:lpwstr>https://www.uu.nl/onderzoek/ethiek-instituut/onderzoek/reeks-ethische-annotaties</vt:lpwstr>
      </vt:variant>
      <vt:variant>
        <vt:lpwstr/>
      </vt:variant>
      <vt:variant>
        <vt:i4>5308434</vt:i4>
      </vt:variant>
      <vt:variant>
        <vt:i4>60</vt:i4>
      </vt:variant>
      <vt:variant>
        <vt:i4>0</vt:i4>
      </vt:variant>
      <vt:variant>
        <vt:i4>5</vt:i4>
      </vt:variant>
      <vt:variant>
        <vt:lpwstr>https://bijnaderinzien.org/2018/03/30/systeembanken-systeembedrijven/</vt:lpwstr>
      </vt:variant>
      <vt:variant>
        <vt:lpwstr/>
      </vt:variant>
      <vt:variant>
        <vt:i4>6881314</vt:i4>
      </vt:variant>
      <vt:variant>
        <vt:i4>57</vt:i4>
      </vt:variant>
      <vt:variant>
        <vt:i4>0</vt:i4>
      </vt:variant>
      <vt:variant>
        <vt:i4>5</vt:i4>
      </vt:variant>
      <vt:variant>
        <vt:lpwstr>http://www.mejudice.nl/</vt:lpwstr>
      </vt:variant>
      <vt:variant>
        <vt:lpwstr/>
      </vt:variant>
      <vt:variant>
        <vt:i4>1638488</vt:i4>
      </vt:variant>
      <vt:variant>
        <vt:i4>54</vt:i4>
      </vt:variant>
      <vt:variant>
        <vt:i4>0</vt:i4>
      </vt:variant>
      <vt:variant>
        <vt:i4>5</vt:i4>
      </vt:variant>
      <vt:variant>
        <vt:lpwstr>http://www.cpb.nl/sites/default/files/publicaties/bijlagen/cpb-adviesrapport-claassen-robeyns.pdf</vt:lpwstr>
      </vt:variant>
      <vt:variant>
        <vt:lpwstr/>
      </vt:variant>
      <vt:variant>
        <vt:i4>196707</vt:i4>
      </vt:variant>
      <vt:variant>
        <vt:i4>51</vt:i4>
      </vt:variant>
      <vt:variant>
        <vt:i4>0</vt:i4>
      </vt:variant>
      <vt:variant>
        <vt:i4>5</vt:i4>
      </vt:variant>
      <vt:variant>
        <vt:lpwstr>https://www.ris.uu.nl/ws/files/18029392/Claassen_Robeyns.pdf</vt:lpwstr>
      </vt:variant>
      <vt:variant>
        <vt:lpwstr/>
      </vt:variant>
      <vt:variant>
        <vt:i4>5505033</vt:i4>
      </vt:variant>
      <vt:variant>
        <vt:i4>48</vt:i4>
      </vt:variant>
      <vt:variant>
        <vt:i4>0</vt:i4>
      </vt:variant>
      <vt:variant>
        <vt:i4>5</vt:i4>
      </vt:variant>
      <vt:variant>
        <vt:lpwstr>http://researchstories.sites.uu.nl/2016/05/09/zakendoen-hier-en-in-het-buitenland-een-ethische-blik/</vt:lpwstr>
      </vt:variant>
      <vt:variant>
        <vt:lpwstr/>
      </vt:variant>
      <vt:variant>
        <vt:i4>5963802</vt:i4>
      </vt:variant>
      <vt:variant>
        <vt:i4>45</vt:i4>
      </vt:variant>
      <vt:variant>
        <vt:i4>0</vt:i4>
      </vt:variant>
      <vt:variant>
        <vt:i4>5</vt:i4>
      </vt:variant>
      <vt:variant>
        <vt:lpwstr>http://www.dub.uu.nl/artikel/opinie/onafhankelijke-universiteit-lastig-idee.html</vt:lpwstr>
      </vt:variant>
      <vt:variant>
        <vt:lpwstr/>
      </vt:variant>
      <vt:variant>
        <vt:i4>3211306</vt:i4>
      </vt:variant>
      <vt:variant>
        <vt:i4>42</vt:i4>
      </vt:variant>
      <vt:variant>
        <vt:i4>0</vt:i4>
      </vt:variant>
      <vt:variant>
        <vt:i4>5</vt:i4>
      </vt:variant>
      <vt:variant>
        <vt:lpwstr>https://dspace.library.uu.nl/handle/1874/384184</vt:lpwstr>
      </vt:variant>
      <vt:variant>
        <vt:lpwstr/>
      </vt:variant>
      <vt:variant>
        <vt:i4>3211306</vt:i4>
      </vt:variant>
      <vt:variant>
        <vt:i4>39</vt:i4>
      </vt:variant>
      <vt:variant>
        <vt:i4>0</vt:i4>
      </vt:variant>
      <vt:variant>
        <vt:i4>5</vt:i4>
      </vt:variant>
      <vt:variant>
        <vt:lpwstr>https://dspace.library.uu.nl/handle/1874/384184</vt:lpwstr>
      </vt:variant>
      <vt:variant>
        <vt:lpwstr/>
      </vt:variant>
      <vt:variant>
        <vt:i4>2752630</vt:i4>
      </vt:variant>
      <vt:variant>
        <vt:i4>36</vt:i4>
      </vt:variant>
      <vt:variant>
        <vt:i4>0</vt:i4>
      </vt:variant>
      <vt:variant>
        <vt:i4>5</vt:i4>
      </vt:variant>
      <vt:variant>
        <vt:lpwstr>https://www.tandfonline.com/doi/full/10.1080/13698230.2017.1398867</vt:lpwstr>
      </vt:variant>
      <vt:variant>
        <vt:lpwstr/>
      </vt:variant>
      <vt:variant>
        <vt:i4>3997740</vt:i4>
      </vt:variant>
      <vt:variant>
        <vt:i4>33</vt:i4>
      </vt:variant>
      <vt:variant>
        <vt:i4>0</vt:i4>
      </vt:variant>
      <vt:variant>
        <vt:i4>5</vt:i4>
      </vt:variant>
      <vt:variant>
        <vt:lpwstr>https://dspace.library.uu.nl/handle/1874/377873</vt:lpwstr>
      </vt:variant>
      <vt:variant>
        <vt:lpwstr/>
      </vt:variant>
      <vt:variant>
        <vt:i4>3211299</vt:i4>
      </vt:variant>
      <vt:variant>
        <vt:i4>30</vt:i4>
      </vt:variant>
      <vt:variant>
        <vt:i4>0</vt:i4>
      </vt:variant>
      <vt:variant>
        <vt:i4>5</vt:i4>
      </vt:variant>
      <vt:variant>
        <vt:lpwstr>https://dspace.library.uu.nl/handle/1874/374783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https://doi.org/10.1177/1474885119832181</vt:lpwstr>
      </vt:variant>
      <vt:variant>
        <vt:lpwstr/>
      </vt:variant>
      <vt:variant>
        <vt:i4>3211306</vt:i4>
      </vt:variant>
      <vt:variant>
        <vt:i4>24</vt:i4>
      </vt:variant>
      <vt:variant>
        <vt:i4>0</vt:i4>
      </vt:variant>
      <vt:variant>
        <vt:i4>5</vt:i4>
      </vt:variant>
      <vt:variant>
        <vt:lpwstr>https://dspace.library.uu.nl/handle/1874/384184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https://dspace.library.uu.nl/handle/1874/27550</vt:lpwstr>
      </vt:variant>
      <vt:variant>
        <vt:lpwstr/>
      </vt:variant>
      <vt:variant>
        <vt:i4>6488170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nonacademic</vt:lpwstr>
      </vt:variant>
      <vt:variant>
        <vt:i4>786439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Professional</vt:lpwstr>
      </vt:variant>
      <vt:variant>
        <vt:i4>8061025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Reviews</vt:lpwstr>
      </vt:variant>
      <vt:variant>
        <vt:i4>655369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BookChapters</vt:lpwstr>
      </vt:variant>
      <vt:variant>
        <vt:i4>65539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Refereed</vt:lpwstr>
      </vt:variant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Edited</vt:lpwstr>
      </vt:variant>
      <vt:variant>
        <vt:i4>262157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Publicaties</dc:title>
  <dc:subject/>
  <dc:creator>Phil O'Sophy</dc:creator>
  <cp:keywords/>
  <cp:lastModifiedBy>Claassen, R.J.G. (Rutger)</cp:lastModifiedBy>
  <cp:revision>26</cp:revision>
  <cp:lastPrinted>2013-11-22T08:56:00Z</cp:lastPrinted>
  <dcterms:created xsi:type="dcterms:W3CDTF">2019-12-20T11:04:00Z</dcterms:created>
  <dcterms:modified xsi:type="dcterms:W3CDTF">2021-04-30T09:19:00Z</dcterms:modified>
</cp:coreProperties>
</file>